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41C4" w14:textId="77777777" w:rsidR="00FC0DAA" w:rsidRDefault="00FC0DAA" w:rsidP="00FC0DAA">
      <w:pPr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  <w:r w:rsidRPr="00FC0DAA">
        <w:rPr>
          <w:rFonts w:eastAsia="Times New Roman"/>
          <w:b/>
          <w:sz w:val="28"/>
          <w:szCs w:val="28"/>
          <w:u w:val="single"/>
        </w:rPr>
        <w:t>Порядок оформления гражданина для временного проживания на основе оказания платных социальных услуг</w:t>
      </w:r>
    </w:p>
    <w:p w14:paraId="63D8E806" w14:textId="77777777" w:rsidR="00FC0DAA" w:rsidRDefault="00FC0DAA" w:rsidP="00D57875">
      <w:pPr>
        <w:spacing w:line="276" w:lineRule="auto"/>
        <w:jc w:val="both"/>
        <w:rPr>
          <w:rFonts w:eastAsia="Times New Roman"/>
          <w:b/>
          <w:sz w:val="28"/>
          <w:szCs w:val="28"/>
          <w:u w:val="single"/>
        </w:rPr>
      </w:pPr>
    </w:p>
    <w:p w14:paraId="134A16A2" w14:textId="2DD608F4" w:rsidR="00D57875" w:rsidRPr="00D03E10" w:rsidRDefault="00E50D41" w:rsidP="00D57875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Стоимость проживания</w:t>
      </w:r>
      <w:r w:rsidR="001D1249" w:rsidRPr="00D03E10">
        <w:rPr>
          <w:sz w:val="27"/>
          <w:szCs w:val="27"/>
        </w:rPr>
        <w:t xml:space="preserve"> с 01.</w:t>
      </w:r>
      <w:r w:rsidR="00CC60B5" w:rsidRPr="00D03E10">
        <w:rPr>
          <w:sz w:val="27"/>
          <w:szCs w:val="27"/>
        </w:rPr>
        <w:t>01</w:t>
      </w:r>
      <w:r w:rsidR="001D1249" w:rsidRPr="00D03E10">
        <w:rPr>
          <w:sz w:val="27"/>
          <w:szCs w:val="27"/>
        </w:rPr>
        <w:t>.202</w:t>
      </w:r>
      <w:r w:rsidR="00E01395">
        <w:rPr>
          <w:sz w:val="27"/>
          <w:szCs w:val="27"/>
        </w:rPr>
        <w:t>6</w:t>
      </w:r>
      <w:r w:rsidR="001D1249" w:rsidRPr="00D03E10">
        <w:rPr>
          <w:sz w:val="27"/>
          <w:szCs w:val="27"/>
        </w:rPr>
        <w:t>г.</w:t>
      </w:r>
      <w:r w:rsidR="00D57875" w:rsidRPr="00D03E10">
        <w:rPr>
          <w:sz w:val="27"/>
          <w:szCs w:val="27"/>
        </w:rPr>
        <w:t>:</w:t>
      </w:r>
    </w:p>
    <w:p w14:paraId="1C530046" w14:textId="11816C2C" w:rsidR="001D1249" w:rsidRPr="00D03E10" w:rsidRDefault="00D57875" w:rsidP="00D57875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для граждан пожилого возраста, частично утративших способность к самообслуживанию </w:t>
      </w:r>
      <w:proofErr w:type="gramStart"/>
      <w:r w:rsidR="00E50D41" w:rsidRPr="00D03E10">
        <w:rPr>
          <w:sz w:val="27"/>
          <w:szCs w:val="27"/>
        </w:rPr>
        <w:t xml:space="preserve">-  </w:t>
      </w:r>
      <w:r w:rsidR="00D94B2B" w:rsidRPr="00D03E10">
        <w:rPr>
          <w:b/>
          <w:i/>
          <w:sz w:val="27"/>
          <w:szCs w:val="27"/>
        </w:rPr>
        <w:t>2</w:t>
      </w:r>
      <w:r w:rsidR="00E01395">
        <w:rPr>
          <w:b/>
          <w:i/>
          <w:sz w:val="27"/>
          <w:szCs w:val="27"/>
        </w:rPr>
        <w:t>90</w:t>
      </w:r>
      <w:r w:rsidR="00CC60B5" w:rsidRPr="00D03E10">
        <w:rPr>
          <w:b/>
          <w:i/>
          <w:sz w:val="27"/>
          <w:szCs w:val="27"/>
        </w:rPr>
        <w:t>0</w:t>
      </w:r>
      <w:proofErr w:type="gramEnd"/>
      <w:r w:rsidR="00E50D41" w:rsidRPr="00D03E10">
        <w:rPr>
          <w:b/>
          <w:i/>
          <w:sz w:val="27"/>
          <w:szCs w:val="27"/>
        </w:rPr>
        <w:t xml:space="preserve"> рублей в сутки</w:t>
      </w:r>
      <w:r w:rsidR="00E50D41" w:rsidRPr="00D03E10">
        <w:rPr>
          <w:sz w:val="27"/>
          <w:szCs w:val="27"/>
        </w:rPr>
        <w:t>;</w:t>
      </w:r>
    </w:p>
    <w:p w14:paraId="6823633C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Клиентам предоставляются услуги в соответствии с перечнем гарантированных государством социальных услуг:</w:t>
      </w:r>
    </w:p>
    <w:p w14:paraId="30A2EABC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</w:t>
      </w:r>
      <w:r w:rsidR="009D3833" w:rsidRPr="00D03E10">
        <w:rPr>
          <w:sz w:val="27"/>
          <w:szCs w:val="27"/>
        </w:rPr>
        <w:t>одноместное размещение</w:t>
      </w:r>
      <w:r w:rsidRPr="00D03E10">
        <w:rPr>
          <w:sz w:val="27"/>
          <w:szCs w:val="27"/>
        </w:rPr>
        <w:t>;</w:t>
      </w:r>
    </w:p>
    <w:p w14:paraId="75140463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услуги по организации </w:t>
      </w:r>
      <w:r w:rsidR="006406AC" w:rsidRPr="00D03E10">
        <w:rPr>
          <w:sz w:val="27"/>
          <w:szCs w:val="27"/>
        </w:rPr>
        <w:t xml:space="preserve">4-х разового </w:t>
      </w:r>
      <w:r w:rsidRPr="00D03E10">
        <w:rPr>
          <w:sz w:val="27"/>
          <w:szCs w:val="27"/>
        </w:rPr>
        <w:t>питания;</w:t>
      </w:r>
    </w:p>
    <w:p w14:paraId="1BF93EDB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обеспечение мягким инвентарем;</w:t>
      </w:r>
    </w:p>
    <w:p w14:paraId="43ED18D2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санитарно – гигиеническое обслуживание с учетом состояния здоровья;</w:t>
      </w:r>
    </w:p>
    <w:p w14:paraId="79DE1224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содействие в госпитализации в ЛПУ;</w:t>
      </w:r>
    </w:p>
    <w:p w14:paraId="576AF7D2" w14:textId="77777777" w:rsidR="006406AC" w:rsidRPr="00D03E10" w:rsidRDefault="006406AC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круглосуточное наблюдение </w:t>
      </w:r>
      <w:r w:rsidR="000C01F6">
        <w:rPr>
          <w:sz w:val="27"/>
          <w:szCs w:val="27"/>
        </w:rPr>
        <w:t>медицинским персоналом</w:t>
      </w:r>
      <w:r w:rsidRPr="00D03E10">
        <w:rPr>
          <w:sz w:val="27"/>
          <w:szCs w:val="27"/>
        </w:rPr>
        <w:t>. Обеспечение кнопкой «вызов» дежурного персонала в каждой комнате.</w:t>
      </w:r>
    </w:p>
    <w:p w14:paraId="3DB22029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обеспечение досуга (книги, журналы, газеты, нас</w:t>
      </w:r>
      <w:r w:rsidR="00D57875" w:rsidRPr="00D03E10">
        <w:rPr>
          <w:sz w:val="27"/>
          <w:szCs w:val="27"/>
        </w:rPr>
        <w:t>тольные игры, экскурсии и иное).</w:t>
      </w:r>
    </w:p>
    <w:p w14:paraId="75889BCF" w14:textId="77777777" w:rsidR="00E50D41" w:rsidRPr="00D03E10" w:rsidRDefault="00E50D41" w:rsidP="00AB7B24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Предоставляется широкий спектр специализированных медицинских услуг: массаж, </w:t>
      </w:r>
      <w:proofErr w:type="spellStart"/>
      <w:r w:rsidRPr="00D03E10">
        <w:rPr>
          <w:sz w:val="27"/>
          <w:szCs w:val="27"/>
        </w:rPr>
        <w:t>галотерапия</w:t>
      </w:r>
      <w:proofErr w:type="spellEnd"/>
      <w:r w:rsidRPr="00D03E10">
        <w:rPr>
          <w:sz w:val="27"/>
          <w:szCs w:val="27"/>
        </w:rPr>
        <w:t xml:space="preserve">,  физиотерапия, </w:t>
      </w:r>
      <w:r w:rsidR="00AB7B24" w:rsidRPr="00D03E10">
        <w:rPr>
          <w:sz w:val="27"/>
          <w:szCs w:val="27"/>
        </w:rPr>
        <w:t>АФК</w:t>
      </w:r>
      <w:r w:rsidR="009D3833" w:rsidRPr="00D03E10">
        <w:rPr>
          <w:sz w:val="27"/>
          <w:szCs w:val="27"/>
        </w:rPr>
        <w:t>.</w:t>
      </w:r>
      <w:r w:rsidRPr="00D03E10">
        <w:rPr>
          <w:sz w:val="27"/>
          <w:szCs w:val="27"/>
        </w:rPr>
        <w:t xml:space="preserve"> </w:t>
      </w:r>
    </w:p>
    <w:p w14:paraId="14CE4904" w14:textId="77777777" w:rsidR="00E50D41" w:rsidRPr="00D03E10" w:rsidRDefault="00E50D41" w:rsidP="00AB7B24">
      <w:pPr>
        <w:jc w:val="both"/>
        <w:rPr>
          <w:sz w:val="27"/>
          <w:szCs w:val="27"/>
        </w:rPr>
      </w:pPr>
      <w:r w:rsidRPr="00D03E10">
        <w:rPr>
          <w:sz w:val="27"/>
          <w:szCs w:val="27"/>
        </w:rPr>
        <w:t>Перечень документов, необходимых для заключения договора об оказании платных социальных услуг:</w:t>
      </w:r>
    </w:p>
    <w:p w14:paraId="48D3D8D2" w14:textId="77777777" w:rsidR="00E50D41" w:rsidRPr="00D03E10" w:rsidRDefault="00E50D41" w:rsidP="00AB7B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7"/>
          <w:szCs w:val="27"/>
        </w:rPr>
      </w:pPr>
      <w:r w:rsidRPr="00D03E10">
        <w:rPr>
          <w:sz w:val="27"/>
          <w:szCs w:val="27"/>
        </w:rPr>
        <w:t>Паспорт гражданина.</w:t>
      </w:r>
    </w:p>
    <w:p w14:paraId="0231DD3D" w14:textId="77777777" w:rsidR="00E50D41" w:rsidRPr="00D03E10" w:rsidRDefault="00E50D41" w:rsidP="00AB7B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7"/>
          <w:szCs w:val="27"/>
        </w:rPr>
      </w:pPr>
      <w:r w:rsidRPr="00D03E10">
        <w:rPr>
          <w:sz w:val="27"/>
          <w:szCs w:val="27"/>
        </w:rPr>
        <w:t>Медицинские документы:</w:t>
      </w:r>
    </w:p>
    <w:p w14:paraId="4E0124AE" w14:textId="77777777" w:rsidR="00E50D41" w:rsidRPr="00D03E10" w:rsidRDefault="00E50D41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страховой медицинский полис (ксерокопия);</w:t>
      </w:r>
    </w:p>
    <w:p w14:paraId="1CE917E8" w14:textId="77777777" w:rsidR="00E50D41" w:rsidRPr="00D03E10" w:rsidRDefault="00E50D41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 анализ кала на </w:t>
      </w:r>
      <w:proofErr w:type="spellStart"/>
      <w:r w:rsidRPr="00D03E10">
        <w:rPr>
          <w:sz w:val="27"/>
          <w:szCs w:val="27"/>
        </w:rPr>
        <w:t>д</w:t>
      </w:r>
      <w:r w:rsidR="00E96210" w:rsidRPr="00D03E10">
        <w:rPr>
          <w:sz w:val="27"/>
          <w:szCs w:val="27"/>
        </w:rPr>
        <w:t>и</w:t>
      </w:r>
      <w:r w:rsidRPr="00D03E10">
        <w:rPr>
          <w:sz w:val="27"/>
          <w:szCs w:val="27"/>
        </w:rPr>
        <w:t>згруппу</w:t>
      </w:r>
      <w:proofErr w:type="spellEnd"/>
      <w:r w:rsidRPr="00D03E10">
        <w:rPr>
          <w:sz w:val="27"/>
          <w:szCs w:val="27"/>
        </w:rPr>
        <w:t>, мазок из зева и носа на «</w:t>
      </w:r>
      <w:r w:rsidR="003C4627" w:rsidRPr="00D03E10">
        <w:rPr>
          <w:sz w:val="27"/>
          <w:szCs w:val="27"/>
        </w:rPr>
        <w:t>BL</w:t>
      </w:r>
      <w:r w:rsidRPr="00D03E10">
        <w:rPr>
          <w:sz w:val="27"/>
          <w:szCs w:val="27"/>
        </w:rPr>
        <w:t>» сроком не более 1</w:t>
      </w:r>
      <w:r w:rsidR="00B5469A" w:rsidRPr="00D03E10">
        <w:rPr>
          <w:sz w:val="27"/>
          <w:szCs w:val="27"/>
        </w:rPr>
        <w:t>5</w:t>
      </w:r>
      <w:r w:rsidRPr="00D03E10">
        <w:rPr>
          <w:sz w:val="27"/>
          <w:szCs w:val="27"/>
        </w:rPr>
        <w:t xml:space="preserve"> дней;</w:t>
      </w:r>
    </w:p>
    <w:p w14:paraId="3546F0F4" w14:textId="77777777" w:rsidR="00E50D41" w:rsidRPr="00D03E10" w:rsidRDefault="00AB7B24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</w:t>
      </w:r>
      <w:r w:rsidR="00E50D41" w:rsidRPr="00D03E10">
        <w:rPr>
          <w:sz w:val="27"/>
          <w:szCs w:val="27"/>
        </w:rPr>
        <w:t>выписк</w:t>
      </w:r>
      <w:r w:rsidRPr="00D03E10">
        <w:rPr>
          <w:sz w:val="27"/>
          <w:szCs w:val="27"/>
        </w:rPr>
        <w:t>а</w:t>
      </w:r>
      <w:r w:rsidR="00E50D41" w:rsidRPr="00D03E10">
        <w:rPr>
          <w:sz w:val="27"/>
          <w:szCs w:val="27"/>
        </w:rPr>
        <w:t xml:space="preserve"> из больницы, или заключение терапевта с рекомендациями по лечению</w:t>
      </w:r>
      <w:r w:rsidR="001D1249" w:rsidRPr="00D03E10">
        <w:rPr>
          <w:sz w:val="27"/>
          <w:szCs w:val="27"/>
        </w:rPr>
        <w:t xml:space="preserve"> (массаж, физиопроцедуры</w:t>
      </w:r>
      <w:r w:rsidR="00E833B0" w:rsidRPr="00D03E10">
        <w:rPr>
          <w:sz w:val="27"/>
          <w:szCs w:val="27"/>
        </w:rPr>
        <w:t>, ЛФК</w:t>
      </w:r>
      <w:r w:rsidR="002D585B" w:rsidRPr="00D03E10">
        <w:rPr>
          <w:sz w:val="27"/>
          <w:szCs w:val="27"/>
        </w:rPr>
        <w:t>)</w:t>
      </w:r>
      <w:r w:rsidR="00E50D41" w:rsidRPr="00D03E10">
        <w:rPr>
          <w:sz w:val="27"/>
          <w:szCs w:val="27"/>
        </w:rPr>
        <w:t>;</w:t>
      </w:r>
    </w:p>
    <w:p w14:paraId="7D969A07" w14:textId="77777777" w:rsidR="00E50D41" w:rsidRPr="00D03E10" w:rsidRDefault="00687B8D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флюорографию (</w:t>
      </w:r>
      <w:r w:rsidR="00E50D41" w:rsidRPr="00D03E10">
        <w:rPr>
          <w:sz w:val="27"/>
          <w:szCs w:val="27"/>
        </w:rPr>
        <w:t xml:space="preserve">сроком давности не более </w:t>
      </w:r>
      <w:r w:rsidR="00B5469A" w:rsidRPr="00D03E10">
        <w:rPr>
          <w:sz w:val="27"/>
          <w:szCs w:val="27"/>
        </w:rPr>
        <w:t>12</w:t>
      </w:r>
      <w:r w:rsidR="00E50D41" w:rsidRPr="00D03E10">
        <w:rPr>
          <w:sz w:val="27"/>
          <w:szCs w:val="27"/>
        </w:rPr>
        <w:t xml:space="preserve"> месяцев) или справка от фтизиатра об отсутствии туберкулеза;</w:t>
      </w:r>
    </w:p>
    <w:p w14:paraId="159FF322" w14:textId="77777777" w:rsidR="00E50D41" w:rsidRPr="00D03E10" w:rsidRDefault="00E50D41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справка о ну</w:t>
      </w:r>
      <w:r w:rsidR="00687B8D" w:rsidRPr="00D03E10">
        <w:rPr>
          <w:sz w:val="27"/>
          <w:szCs w:val="27"/>
        </w:rPr>
        <w:t>ждаемости в постороннем уходе (</w:t>
      </w:r>
      <w:r w:rsidRPr="00D03E10">
        <w:rPr>
          <w:sz w:val="27"/>
          <w:szCs w:val="27"/>
        </w:rPr>
        <w:t>заполняется участковым терапевтом)</w:t>
      </w:r>
      <w:r w:rsidR="0097545D" w:rsidRPr="00D03E10">
        <w:rPr>
          <w:sz w:val="27"/>
          <w:szCs w:val="27"/>
        </w:rPr>
        <w:t xml:space="preserve"> (</w:t>
      </w:r>
      <w:r w:rsidR="0097545D" w:rsidRPr="00D03E10">
        <w:rPr>
          <w:b/>
          <w:sz w:val="27"/>
          <w:szCs w:val="27"/>
        </w:rPr>
        <w:t>в свободной форме</w:t>
      </w:r>
      <w:r w:rsidR="0097545D" w:rsidRPr="00D03E10">
        <w:rPr>
          <w:sz w:val="27"/>
          <w:szCs w:val="27"/>
        </w:rPr>
        <w:t>);</w:t>
      </w:r>
    </w:p>
    <w:p w14:paraId="343F2B1B" w14:textId="77777777" w:rsidR="00CC60B5" w:rsidRPr="00D03E10" w:rsidRDefault="00E50D41" w:rsidP="00CC60B5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заключение психиатра с выводом о возможности нахождения в отделении временного пребывания в учреждении общего типа (сроком не более 1 мес.).</w:t>
      </w:r>
    </w:p>
    <w:p w14:paraId="224F4BD7" w14:textId="77777777" w:rsidR="00082607" w:rsidRDefault="00082607" w:rsidP="00734443">
      <w:pPr>
        <w:jc w:val="both"/>
        <w:rPr>
          <w:sz w:val="28"/>
          <w:szCs w:val="28"/>
        </w:rPr>
      </w:pPr>
    </w:p>
    <w:p w14:paraId="15C65E7E" w14:textId="77777777" w:rsidR="00082607" w:rsidRDefault="00082607" w:rsidP="00734443">
      <w:pPr>
        <w:jc w:val="both"/>
        <w:rPr>
          <w:sz w:val="28"/>
          <w:szCs w:val="28"/>
        </w:rPr>
      </w:pPr>
    </w:p>
    <w:p w14:paraId="5549071C" w14:textId="77777777" w:rsidR="00082607" w:rsidRDefault="00082607" w:rsidP="00734443">
      <w:pPr>
        <w:jc w:val="both"/>
        <w:rPr>
          <w:sz w:val="28"/>
          <w:szCs w:val="28"/>
        </w:rPr>
      </w:pPr>
    </w:p>
    <w:p w14:paraId="11AA9E37" w14:textId="77777777" w:rsidR="00082607" w:rsidRDefault="00082607" w:rsidP="00734443">
      <w:pPr>
        <w:jc w:val="both"/>
        <w:rPr>
          <w:sz w:val="28"/>
          <w:szCs w:val="28"/>
        </w:rPr>
      </w:pPr>
    </w:p>
    <w:p w14:paraId="436708D5" w14:textId="07224C57" w:rsidR="00082607" w:rsidRDefault="00082607" w:rsidP="00734443">
      <w:pPr>
        <w:jc w:val="both"/>
        <w:rPr>
          <w:sz w:val="28"/>
          <w:szCs w:val="28"/>
        </w:rPr>
      </w:pPr>
    </w:p>
    <w:p w14:paraId="49D754F6" w14:textId="64E33369" w:rsidR="00E01395" w:rsidRDefault="00E01395" w:rsidP="00734443">
      <w:pPr>
        <w:jc w:val="both"/>
        <w:rPr>
          <w:sz w:val="28"/>
          <w:szCs w:val="28"/>
        </w:rPr>
      </w:pPr>
    </w:p>
    <w:p w14:paraId="7B383F5F" w14:textId="77777777" w:rsidR="00E01395" w:rsidRDefault="00E01395" w:rsidP="00734443">
      <w:pPr>
        <w:jc w:val="both"/>
        <w:rPr>
          <w:sz w:val="28"/>
          <w:szCs w:val="28"/>
        </w:rPr>
      </w:pPr>
    </w:p>
    <w:p w14:paraId="1635BA11" w14:textId="77777777" w:rsidR="00082607" w:rsidRDefault="00082607" w:rsidP="00734443">
      <w:pPr>
        <w:jc w:val="both"/>
        <w:rPr>
          <w:sz w:val="28"/>
          <w:szCs w:val="28"/>
        </w:rPr>
      </w:pPr>
    </w:p>
    <w:p w14:paraId="16E91E8B" w14:textId="77777777" w:rsidR="00082607" w:rsidRDefault="00082607" w:rsidP="00734443">
      <w:pPr>
        <w:jc w:val="both"/>
        <w:rPr>
          <w:sz w:val="28"/>
          <w:szCs w:val="28"/>
        </w:rPr>
      </w:pPr>
    </w:p>
    <w:p w14:paraId="436FBB83" w14:textId="262FE822" w:rsidR="00E50D41" w:rsidRDefault="00E50D41" w:rsidP="007344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ОПЛАТА ПРОИЗВОДИТСЯ БЕЗНАЛИЧНЫМ ПУТЕМ ЧЕРЕЗ ЛЮБУЮ КРЕДИТНУЮ ОРГАНИЗАЦИЮ (БАНК) НА ЛИЦЕВОЙ СЧЕТ УЧРЕЖДЕНИЯ.</w:t>
      </w:r>
    </w:p>
    <w:p w14:paraId="30796D34" w14:textId="77777777" w:rsidR="00B5469A" w:rsidRDefault="00B5469A" w:rsidP="00734443">
      <w:pPr>
        <w:jc w:val="both"/>
        <w:rPr>
          <w:sz w:val="28"/>
          <w:szCs w:val="28"/>
        </w:rPr>
      </w:pPr>
    </w:p>
    <w:p w14:paraId="3D5F2AD9" w14:textId="77777777" w:rsidR="00B5469A" w:rsidRPr="00B5469A" w:rsidRDefault="00B5469A" w:rsidP="00734443">
      <w:pPr>
        <w:jc w:val="both"/>
        <w:rPr>
          <w:i/>
          <w:sz w:val="28"/>
          <w:szCs w:val="28"/>
          <w:u w:val="single"/>
        </w:rPr>
      </w:pPr>
      <w:r w:rsidRPr="00B5469A">
        <w:rPr>
          <w:i/>
          <w:sz w:val="28"/>
          <w:szCs w:val="28"/>
          <w:u w:val="single"/>
        </w:rPr>
        <w:t>РЕКВИЗИТЫ ДЛЯ ОПЛАТЫ:</w:t>
      </w:r>
    </w:p>
    <w:p w14:paraId="06FBA133" w14:textId="77777777" w:rsidR="00B5469A" w:rsidRPr="009C23BD" w:rsidRDefault="00B5469A" w:rsidP="00B5469A">
      <w:pPr>
        <w:shd w:val="clear" w:color="auto" w:fill="FFFFFF"/>
        <w:spacing w:line="312" w:lineRule="exact"/>
        <w:rPr>
          <w:rFonts w:eastAsia="Times New Roman"/>
          <w:b/>
          <w:bCs/>
          <w:color w:val="000000"/>
          <w:spacing w:val="-7"/>
          <w:sz w:val="28"/>
          <w:szCs w:val="28"/>
        </w:rPr>
      </w:pP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Санкт-Петербургское государственное </w:t>
      </w:r>
      <w:r>
        <w:rPr>
          <w:rFonts w:eastAsia="Times New Roman"/>
          <w:b/>
          <w:bCs/>
          <w:color w:val="212121"/>
          <w:spacing w:val="-7"/>
          <w:sz w:val="28"/>
          <w:szCs w:val="28"/>
        </w:rPr>
        <w:t xml:space="preserve">бюджетное стационарное 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учреждение социального обслуживания </w:t>
      </w:r>
      <w:r>
        <w:rPr>
          <w:rFonts w:eastAsia="Times New Roman"/>
          <w:b/>
          <w:bCs/>
          <w:color w:val="212121"/>
          <w:spacing w:val="-7"/>
          <w:sz w:val="28"/>
          <w:szCs w:val="28"/>
        </w:rPr>
        <w:t>«Дом-</w:t>
      </w:r>
      <w:r w:rsidRPr="009C23BD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интернат ветеранов войны и </w:t>
      </w:r>
      <w:r w:rsidR="00AB7B24" w:rsidRPr="009C23BD">
        <w:rPr>
          <w:rFonts w:eastAsia="Times New Roman"/>
          <w:b/>
          <w:bCs/>
          <w:color w:val="000000"/>
          <w:spacing w:val="-7"/>
          <w:sz w:val="28"/>
          <w:szCs w:val="28"/>
        </w:rPr>
        <w:t>труда «Красная З</w:t>
      </w:r>
      <w:r w:rsidRPr="009C23BD">
        <w:rPr>
          <w:rFonts w:eastAsia="Times New Roman"/>
          <w:b/>
          <w:bCs/>
          <w:color w:val="000000"/>
          <w:spacing w:val="-7"/>
          <w:sz w:val="28"/>
          <w:szCs w:val="28"/>
        </w:rPr>
        <w:t>везда»</w:t>
      </w:r>
    </w:p>
    <w:p w14:paraId="7E63D73F" w14:textId="77777777" w:rsidR="00B5469A" w:rsidRDefault="00B5469A" w:rsidP="00AB7B24">
      <w:pPr>
        <w:shd w:val="clear" w:color="auto" w:fill="FFFFFF"/>
      </w:pPr>
      <w:r>
        <w:rPr>
          <w:i/>
          <w:iCs/>
          <w:color w:val="000000"/>
          <w:spacing w:val="-3"/>
          <w:sz w:val="28"/>
          <w:szCs w:val="28"/>
        </w:rPr>
        <w:t xml:space="preserve">     </w:t>
      </w:r>
      <w:r>
        <w:rPr>
          <w:color w:val="000000"/>
          <w:spacing w:val="-3"/>
          <w:sz w:val="28"/>
          <w:szCs w:val="28"/>
        </w:rPr>
        <w:t>(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СПб ГБСУСО «Дом-интернат «Красная </w:t>
      </w:r>
      <w:r w:rsidR="00AB7B24">
        <w:rPr>
          <w:rFonts w:eastAsia="Times New Roman"/>
          <w:color w:val="000000"/>
          <w:spacing w:val="-3"/>
          <w:sz w:val="28"/>
          <w:szCs w:val="28"/>
        </w:rPr>
        <w:t>З</w:t>
      </w:r>
      <w:r>
        <w:rPr>
          <w:rFonts w:eastAsia="Times New Roman"/>
          <w:color w:val="000000"/>
          <w:spacing w:val="-3"/>
          <w:sz w:val="28"/>
          <w:szCs w:val="28"/>
        </w:rPr>
        <w:t>везда»)</w:t>
      </w:r>
    </w:p>
    <w:p w14:paraId="57459527" w14:textId="77777777" w:rsidR="001D1249" w:rsidRDefault="00B5469A" w:rsidP="00AB7B24">
      <w:pPr>
        <w:shd w:val="clear" w:color="auto" w:fill="FFFFFF"/>
        <w:tabs>
          <w:tab w:val="left" w:pos="5573"/>
        </w:tabs>
        <w:spacing w:line="283" w:lineRule="exact"/>
        <w:rPr>
          <w:rFonts w:eastAsia="Times New Roman"/>
          <w:b/>
          <w:bCs/>
          <w:color w:val="000000"/>
          <w:spacing w:val="-4"/>
          <w:sz w:val="28"/>
          <w:szCs w:val="28"/>
        </w:rPr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Наши реквизиты: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6014"/>
      </w:tblGrid>
      <w:tr w:rsidR="001D1249" w14:paraId="7A01D895" w14:textId="77777777" w:rsidTr="001D1249">
        <w:tc>
          <w:tcPr>
            <w:tcW w:w="3369" w:type="dxa"/>
          </w:tcPr>
          <w:p w14:paraId="2377F062" w14:textId="77777777" w:rsidR="001D1249" w:rsidRPr="001D1249" w:rsidRDefault="001D1249" w:rsidP="001D1249">
            <w:pPr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Юридический адрес</w:t>
            </w:r>
          </w:p>
        </w:tc>
        <w:tc>
          <w:tcPr>
            <w:tcW w:w="6095" w:type="dxa"/>
          </w:tcPr>
          <w:p w14:paraId="4B4D92B4" w14:textId="77777777" w:rsidR="001D1249" w:rsidRPr="001D1249" w:rsidRDefault="001D1249" w:rsidP="001D1249">
            <w:pPr>
              <w:jc w:val="both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197729, Санкт - Петербург, п. Смолячково, Приморское шоссе,  д. 676</w:t>
            </w:r>
          </w:p>
        </w:tc>
      </w:tr>
    </w:tbl>
    <w:p w14:paraId="33DEBA20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 xml:space="preserve">ИНН 7827661472 </w:t>
      </w:r>
    </w:p>
    <w:p w14:paraId="029729FB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КПП 784301001</w:t>
      </w:r>
    </w:p>
    <w:p w14:paraId="7C32392D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Казначейский счет 03224643400000007200</w:t>
      </w:r>
    </w:p>
    <w:p w14:paraId="2DC87FFE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(Расчетный счет     40102810945370000005)</w:t>
      </w:r>
    </w:p>
    <w:p w14:paraId="7FE2FB6D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БИК 014030106</w:t>
      </w:r>
    </w:p>
    <w:p w14:paraId="41D481BA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БАНК Северо-Западное ГУ Банка России //УФК по г. Санкт-Петербургу, г. Санкт-Петербург</w:t>
      </w:r>
    </w:p>
    <w:p w14:paraId="1081A39A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ПОЛУЧАТЕЛЬ: Комитет финансов СПб (СПб ГБСУСО «Дом-интернат «Красная Звезда» л/с 0251022)</w:t>
      </w:r>
    </w:p>
    <w:p w14:paraId="586DF50E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КБК 000 000 000 000 000 02 130</w:t>
      </w:r>
    </w:p>
    <w:p w14:paraId="0D5EF713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 xml:space="preserve">ОКТМО 40369000        </w:t>
      </w:r>
    </w:p>
    <w:p w14:paraId="0F395757" w14:textId="77777777" w:rsidR="006A5C60" w:rsidRDefault="006A5C60" w:rsidP="006A5C60">
      <w:pPr>
        <w:ind w:left="360"/>
        <w:rPr>
          <w:sz w:val="28"/>
          <w:szCs w:val="28"/>
        </w:rPr>
      </w:pPr>
    </w:p>
    <w:p w14:paraId="25D86A5E" w14:textId="77777777" w:rsidR="001D1249" w:rsidRDefault="001D1249" w:rsidP="00AB7B24">
      <w:pPr>
        <w:shd w:val="clear" w:color="auto" w:fill="FFFFFF"/>
        <w:spacing w:line="283" w:lineRule="exact"/>
      </w:pPr>
    </w:p>
    <w:p w14:paraId="7A754FBE" w14:textId="77777777" w:rsidR="00B5469A" w:rsidRDefault="00B5469A" w:rsidP="00B5469A">
      <w:pPr>
        <w:shd w:val="clear" w:color="auto" w:fill="FFFFFF"/>
        <w:spacing w:before="288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Назначение платежа: </w:t>
      </w:r>
    </w:p>
    <w:p w14:paraId="018123B0" w14:textId="77777777" w:rsidR="00B5469A" w:rsidRDefault="00B5469A" w:rsidP="00B5469A">
      <w:pPr>
        <w:shd w:val="clear" w:color="auto" w:fill="D9D9D9" w:themeFill="background1" w:themeFillShade="D9"/>
        <w:spacing w:before="288"/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  <w:r w:rsidRPr="001F484F">
        <w:rPr>
          <w:rFonts w:eastAsia="Times New Roman"/>
          <w:b/>
          <w:color w:val="000000"/>
          <w:spacing w:val="-2"/>
          <w:sz w:val="28"/>
          <w:szCs w:val="28"/>
        </w:rPr>
        <w:t>130 (ПД)  ПЛАТНЫЕ УСЛУГИ</w:t>
      </w: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  </w:t>
      </w:r>
      <w:r w:rsidRPr="00930C8E">
        <w:rPr>
          <w:rFonts w:eastAsia="Times New Roman"/>
          <w:b/>
          <w:color w:val="000000"/>
          <w:spacing w:val="-2"/>
          <w:sz w:val="28"/>
          <w:szCs w:val="28"/>
        </w:rPr>
        <w:t>ЗА</w:t>
      </w: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r w:rsidRPr="00930C8E">
        <w:rPr>
          <w:rFonts w:eastAsia="Times New Roman"/>
          <w:b/>
          <w:color w:val="000000"/>
          <w:spacing w:val="-2"/>
          <w:sz w:val="28"/>
          <w:szCs w:val="28"/>
        </w:rPr>
        <w:t xml:space="preserve"> ПРОЖИВАНИЕ </w:t>
      </w: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r w:rsidRPr="00930C8E">
        <w:rPr>
          <w:rFonts w:eastAsia="Times New Roman"/>
          <w:b/>
          <w:color w:val="000000"/>
          <w:spacing w:val="-2"/>
          <w:sz w:val="28"/>
          <w:szCs w:val="28"/>
        </w:rPr>
        <w:t>Ф.И.О.</w:t>
      </w:r>
    </w:p>
    <w:p w14:paraId="5242CD8F" w14:textId="77777777" w:rsidR="00B5469A" w:rsidRPr="001F484F" w:rsidRDefault="00B5469A" w:rsidP="00B5469A">
      <w:pPr>
        <w:shd w:val="clear" w:color="auto" w:fill="D9D9D9" w:themeFill="background1" w:themeFillShade="D9"/>
        <w:spacing w:before="288"/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  <w:r>
        <w:rPr>
          <w:rFonts w:eastAsia="Times New Roman"/>
          <w:b/>
          <w:color w:val="000000"/>
          <w:spacing w:val="-2"/>
          <w:sz w:val="28"/>
          <w:szCs w:val="28"/>
        </w:rPr>
        <w:t>(ОБЯЗАТЕЛЬНО ВВОДИТЬ ВСЕ, КАК НАПИСАНО)</w:t>
      </w:r>
    </w:p>
    <w:p w14:paraId="67D4D0BF" w14:textId="77777777" w:rsidR="00B5469A" w:rsidRDefault="00B5469A" w:rsidP="00B5469A">
      <w:pPr>
        <w:shd w:val="clear" w:color="auto" w:fill="FFFFFF"/>
        <w:tabs>
          <w:tab w:val="left" w:leader="underscore" w:pos="1915"/>
          <w:tab w:val="left" w:leader="underscore" w:pos="2904"/>
        </w:tabs>
        <w:spacing w:before="206"/>
        <w:ind w:left="5"/>
      </w:pPr>
      <w:r>
        <w:rPr>
          <w:rFonts w:eastAsia="Times New Roman"/>
          <w:color w:val="000000"/>
          <w:spacing w:val="-10"/>
          <w:sz w:val="28"/>
          <w:szCs w:val="28"/>
        </w:rPr>
        <w:t>Сумма:</w:t>
      </w:r>
      <w:r>
        <w:rPr>
          <w:rFonts w:eastAsia="Times New Roman"/>
          <w:color w:val="000000"/>
          <w:sz w:val="28"/>
          <w:szCs w:val="28"/>
        </w:rPr>
        <w:tab/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руб</w:t>
      </w:r>
      <w:proofErr w:type="spellEnd"/>
      <w:r w:rsidRPr="00930C8E">
        <w:rPr>
          <w:rFonts w:eastAsia="Times New Roman"/>
          <w:color w:val="000000"/>
          <w:spacing w:val="-2"/>
          <w:sz w:val="28"/>
          <w:szCs w:val="28"/>
        </w:rPr>
        <w:t>;</w:t>
      </w:r>
      <w:r w:rsidRPr="00930C8E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>коп.</w:t>
      </w:r>
    </w:p>
    <w:p w14:paraId="6A5926F8" w14:textId="77777777" w:rsidR="00B5469A" w:rsidRDefault="00B5469A" w:rsidP="00734443">
      <w:pPr>
        <w:jc w:val="both"/>
        <w:rPr>
          <w:sz w:val="28"/>
          <w:szCs w:val="28"/>
        </w:rPr>
      </w:pPr>
    </w:p>
    <w:p w14:paraId="7938F466" w14:textId="77777777" w:rsidR="00B5469A" w:rsidRDefault="00B5469A" w:rsidP="00E50D41">
      <w:pPr>
        <w:ind w:left="360"/>
        <w:rPr>
          <w:sz w:val="28"/>
          <w:szCs w:val="28"/>
        </w:rPr>
      </w:pPr>
    </w:p>
    <w:p w14:paraId="1904D402" w14:textId="77777777" w:rsidR="001D1249" w:rsidRDefault="001D1249" w:rsidP="00E50D41">
      <w:pPr>
        <w:ind w:left="360"/>
        <w:rPr>
          <w:sz w:val="28"/>
          <w:szCs w:val="28"/>
        </w:rPr>
      </w:pPr>
    </w:p>
    <w:p w14:paraId="69461A61" w14:textId="77777777" w:rsidR="001D1249" w:rsidRDefault="001D1249" w:rsidP="00E50D41">
      <w:pPr>
        <w:ind w:left="360"/>
        <w:rPr>
          <w:sz w:val="28"/>
          <w:szCs w:val="28"/>
        </w:rPr>
      </w:pPr>
    </w:p>
    <w:p w14:paraId="416EEA48" w14:textId="77777777" w:rsidR="00B5469A" w:rsidRDefault="00B5469A" w:rsidP="00E50D41">
      <w:pPr>
        <w:ind w:left="360"/>
        <w:rPr>
          <w:sz w:val="28"/>
          <w:szCs w:val="28"/>
        </w:rPr>
      </w:pPr>
    </w:p>
    <w:p w14:paraId="571EAD56" w14:textId="77777777" w:rsidR="00B5469A" w:rsidRPr="00B5469A" w:rsidRDefault="00B5469A" w:rsidP="00B5469A">
      <w:pPr>
        <w:ind w:left="360"/>
        <w:rPr>
          <w:sz w:val="22"/>
          <w:szCs w:val="22"/>
        </w:rPr>
      </w:pPr>
      <w:r w:rsidRPr="00B5469A">
        <w:rPr>
          <w:sz w:val="22"/>
          <w:szCs w:val="22"/>
        </w:rPr>
        <w:t xml:space="preserve">Любые вопросы вы можете задать нам по телефону: </w:t>
      </w:r>
    </w:p>
    <w:p w14:paraId="4EECACA2" w14:textId="77777777" w:rsidR="00B5469A" w:rsidRPr="00B5469A" w:rsidRDefault="00B5469A" w:rsidP="00B5469A">
      <w:pPr>
        <w:ind w:left="360"/>
        <w:rPr>
          <w:b/>
          <w:sz w:val="22"/>
          <w:szCs w:val="22"/>
        </w:rPr>
      </w:pPr>
      <w:r w:rsidRPr="00B5469A">
        <w:rPr>
          <w:b/>
          <w:sz w:val="22"/>
          <w:szCs w:val="22"/>
        </w:rPr>
        <w:t>(812)</w:t>
      </w:r>
      <w:r w:rsidR="00416231">
        <w:rPr>
          <w:b/>
          <w:sz w:val="22"/>
          <w:szCs w:val="22"/>
        </w:rPr>
        <w:t xml:space="preserve"> </w:t>
      </w:r>
      <w:r w:rsidRPr="00B5469A">
        <w:rPr>
          <w:b/>
          <w:sz w:val="22"/>
          <w:szCs w:val="22"/>
        </w:rPr>
        <w:t>433-22-12 Социальный отдел;</w:t>
      </w:r>
    </w:p>
    <w:p w14:paraId="68A7AE5F" w14:textId="77777777" w:rsidR="00B5469A" w:rsidRPr="00B5469A" w:rsidRDefault="00B5469A" w:rsidP="00B5469A">
      <w:pPr>
        <w:ind w:left="360"/>
        <w:rPr>
          <w:b/>
          <w:sz w:val="22"/>
          <w:szCs w:val="22"/>
        </w:rPr>
      </w:pPr>
      <w:r w:rsidRPr="00B5469A">
        <w:rPr>
          <w:b/>
          <w:sz w:val="22"/>
          <w:szCs w:val="22"/>
        </w:rPr>
        <w:t>(812)</w:t>
      </w:r>
      <w:r w:rsidR="00416231">
        <w:rPr>
          <w:b/>
          <w:sz w:val="22"/>
          <w:szCs w:val="22"/>
        </w:rPr>
        <w:t xml:space="preserve"> </w:t>
      </w:r>
      <w:r w:rsidRPr="00B5469A">
        <w:rPr>
          <w:b/>
          <w:sz w:val="22"/>
          <w:szCs w:val="22"/>
        </w:rPr>
        <w:t>433-28-84 Матвеева Ольга Дмитриевна (старшая медсестра);</w:t>
      </w:r>
    </w:p>
    <w:p w14:paraId="03D96575" w14:textId="77777777" w:rsidR="00B5469A" w:rsidRPr="00B5469A" w:rsidRDefault="00B5469A" w:rsidP="00B5469A">
      <w:pPr>
        <w:ind w:left="360"/>
        <w:rPr>
          <w:b/>
          <w:sz w:val="22"/>
          <w:szCs w:val="22"/>
        </w:rPr>
      </w:pPr>
      <w:r w:rsidRPr="00B5469A">
        <w:rPr>
          <w:b/>
          <w:sz w:val="22"/>
          <w:szCs w:val="22"/>
        </w:rPr>
        <w:t>(812) 433-27-13 Анисимова Юлия Анатольевна (заместитель директора по общим вопросам)</w:t>
      </w:r>
    </w:p>
    <w:p w14:paraId="4615DF0B" w14:textId="77777777" w:rsidR="001D1249" w:rsidRDefault="001D1249" w:rsidP="00B5469A">
      <w:pPr>
        <w:ind w:left="360"/>
      </w:pPr>
      <w:r>
        <w:t xml:space="preserve">Наш сайт: www.redstars.spb.ru. </w:t>
      </w:r>
    </w:p>
    <w:p w14:paraId="501A82E9" w14:textId="77777777" w:rsidR="00B5469A" w:rsidRDefault="00C52837" w:rsidP="00E50D41">
      <w:pPr>
        <w:ind w:left="360"/>
      </w:pPr>
      <w:hyperlink r:id="rId6" w:history="1">
        <w:r w:rsidR="001D1249" w:rsidRPr="00EC63EB">
          <w:rPr>
            <w:rStyle w:val="a6"/>
          </w:rPr>
          <w:t>https://vk.com/public179609783</w:t>
        </w:r>
      </w:hyperlink>
    </w:p>
    <w:sectPr w:rsidR="00B5469A" w:rsidSect="0093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663"/>
    <w:multiLevelType w:val="hybridMultilevel"/>
    <w:tmpl w:val="176C1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A1265A"/>
    <w:multiLevelType w:val="multilevel"/>
    <w:tmpl w:val="150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41"/>
    <w:rsid w:val="00023A67"/>
    <w:rsid w:val="00027147"/>
    <w:rsid w:val="00082607"/>
    <w:rsid w:val="00083EB7"/>
    <w:rsid w:val="000C01F6"/>
    <w:rsid w:val="000F68C1"/>
    <w:rsid w:val="00107E78"/>
    <w:rsid w:val="00136E58"/>
    <w:rsid w:val="00140712"/>
    <w:rsid w:val="001503D4"/>
    <w:rsid w:val="0017577B"/>
    <w:rsid w:val="00180A62"/>
    <w:rsid w:val="001D1107"/>
    <w:rsid w:val="001D1249"/>
    <w:rsid w:val="002224C1"/>
    <w:rsid w:val="002324C3"/>
    <w:rsid w:val="00281E03"/>
    <w:rsid w:val="002D585B"/>
    <w:rsid w:val="00301B7E"/>
    <w:rsid w:val="00302C0E"/>
    <w:rsid w:val="00335FEF"/>
    <w:rsid w:val="00377675"/>
    <w:rsid w:val="003877B2"/>
    <w:rsid w:val="003C4627"/>
    <w:rsid w:val="003C6DF7"/>
    <w:rsid w:val="00416231"/>
    <w:rsid w:val="00431C30"/>
    <w:rsid w:val="004831D2"/>
    <w:rsid w:val="004D55EC"/>
    <w:rsid w:val="00503AE0"/>
    <w:rsid w:val="00505823"/>
    <w:rsid w:val="00531C5A"/>
    <w:rsid w:val="005F6764"/>
    <w:rsid w:val="006406AC"/>
    <w:rsid w:val="006810F7"/>
    <w:rsid w:val="00687B8D"/>
    <w:rsid w:val="006A5C60"/>
    <w:rsid w:val="00712E0C"/>
    <w:rsid w:val="00725D0E"/>
    <w:rsid w:val="00734443"/>
    <w:rsid w:val="007827DD"/>
    <w:rsid w:val="007C2254"/>
    <w:rsid w:val="0085301A"/>
    <w:rsid w:val="00855142"/>
    <w:rsid w:val="00883273"/>
    <w:rsid w:val="008960EA"/>
    <w:rsid w:val="008C5D21"/>
    <w:rsid w:val="008E57EC"/>
    <w:rsid w:val="00934365"/>
    <w:rsid w:val="00937F86"/>
    <w:rsid w:val="0097545D"/>
    <w:rsid w:val="00986D69"/>
    <w:rsid w:val="009C23BD"/>
    <w:rsid w:val="009D3833"/>
    <w:rsid w:val="00A32983"/>
    <w:rsid w:val="00A421D7"/>
    <w:rsid w:val="00A65AE1"/>
    <w:rsid w:val="00AA794F"/>
    <w:rsid w:val="00AB7B24"/>
    <w:rsid w:val="00B13FBD"/>
    <w:rsid w:val="00B24EC7"/>
    <w:rsid w:val="00B53E26"/>
    <w:rsid w:val="00B5469A"/>
    <w:rsid w:val="00BB37EF"/>
    <w:rsid w:val="00BE5C89"/>
    <w:rsid w:val="00C06464"/>
    <w:rsid w:val="00C11ADE"/>
    <w:rsid w:val="00C52837"/>
    <w:rsid w:val="00CC60B5"/>
    <w:rsid w:val="00CF1CD2"/>
    <w:rsid w:val="00D03E10"/>
    <w:rsid w:val="00D57875"/>
    <w:rsid w:val="00D94B2B"/>
    <w:rsid w:val="00DE6A53"/>
    <w:rsid w:val="00E01395"/>
    <w:rsid w:val="00E50D41"/>
    <w:rsid w:val="00E53A09"/>
    <w:rsid w:val="00E833B0"/>
    <w:rsid w:val="00E96210"/>
    <w:rsid w:val="00EA7AC5"/>
    <w:rsid w:val="00EB5142"/>
    <w:rsid w:val="00EE1A67"/>
    <w:rsid w:val="00F11F61"/>
    <w:rsid w:val="00F21F84"/>
    <w:rsid w:val="00F361E0"/>
    <w:rsid w:val="00F71418"/>
    <w:rsid w:val="00F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AECB"/>
  <w15:docId w15:val="{ABBACCAE-A6D7-4CC6-AEBD-C0BCFF48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2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E57EC"/>
    <w:pPr>
      <w:keepNext/>
      <w:shd w:val="clear" w:color="auto" w:fill="FFFFFF"/>
      <w:ind w:left="-142" w:right="48"/>
      <w:jc w:val="center"/>
      <w:outlineLvl w:val="0"/>
    </w:pPr>
    <w:rPr>
      <w:rFonts w:ascii="Courier New" w:eastAsia="Times New Roman" w:hAnsi="Courier New" w:cs="Courier New"/>
      <w:b/>
      <w:bCs/>
      <w:color w:val="FF0000"/>
      <w:spacing w:val="-2"/>
    </w:rPr>
  </w:style>
  <w:style w:type="paragraph" w:styleId="2">
    <w:name w:val="heading 2"/>
    <w:basedOn w:val="a"/>
    <w:next w:val="a"/>
    <w:link w:val="20"/>
    <w:uiPriority w:val="9"/>
    <w:unhideWhenUsed/>
    <w:qFormat/>
    <w:rsid w:val="009D3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7EC"/>
    <w:rPr>
      <w:rFonts w:ascii="Courier New" w:eastAsia="Times New Roman" w:hAnsi="Courier New" w:cs="Courier New"/>
      <w:b/>
      <w:bCs/>
      <w:color w:val="FF0000"/>
      <w:spacing w:val="-2"/>
      <w:sz w:val="24"/>
      <w:szCs w:val="20"/>
      <w:shd w:val="clear" w:color="auto" w:fill="FFFFFF"/>
      <w:lang w:eastAsia="ru-RU"/>
    </w:rPr>
  </w:style>
  <w:style w:type="character" w:styleId="a3">
    <w:name w:val="Strong"/>
    <w:basedOn w:val="a0"/>
    <w:uiPriority w:val="22"/>
    <w:qFormat/>
    <w:rsid w:val="008E57EC"/>
    <w:rPr>
      <w:b/>
      <w:bCs/>
    </w:rPr>
  </w:style>
  <w:style w:type="character" w:styleId="a4">
    <w:name w:val="Emphasis"/>
    <w:basedOn w:val="a0"/>
    <w:uiPriority w:val="20"/>
    <w:qFormat/>
    <w:rsid w:val="008E57EC"/>
    <w:rPr>
      <w:i/>
      <w:iCs/>
    </w:rPr>
  </w:style>
  <w:style w:type="character" w:customStyle="1" w:styleId="nobr">
    <w:name w:val="nobr"/>
    <w:basedOn w:val="a0"/>
    <w:rsid w:val="00E50D41"/>
  </w:style>
  <w:style w:type="paragraph" w:styleId="a5">
    <w:name w:val="List Paragraph"/>
    <w:basedOn w:val="a"/>
    <w:uiPriority w:val="34"/>
    <w:qFormat/>
    <w:rsid w:val="00E50D4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0D41"/>
    <w:rPr>
      <w:color w:val="0000FF"/>
      <w:u w:val="single"/>
    </w:rPr>
  </w:style>
  <w:style w:type="table" w:styleId="a7">
    <w:name w:val="Table Grid"/>
    <w:basedOn w:val="a1"/>
    <w:uiPriority w:val="59"/>
    <w:rsid w:val="001D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D3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503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796097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28C9F-A340-41FC-AEDF-65A90B35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2026-01-23T07:09:00Z</cp:lastPrinted>
  <dcterms:created xsi:type="dcterms:W3CDTF">2026-02-13T12:39:00Z</dcterms:created>
  <dcterms:modified xsi:type="dcterms:W3CDTF">2026-02-13T12:39:00Z</dcterms:modified>
</cp:coreProperties>
</file>