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87CC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05C3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28.12.2013 N 442-ФЗ</w:t>
            </w:r>
            <w:r>
              <w:rPr>
                <w:sz w:val="48"/>
                <w:szCs w:val="48"/>
              </w:rPr>
              <w:br/>
              <w:t>(ред. от 07.03.2018)</w:t>
            </w:r>
            <w:r>
              <w:rPr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01.05.2018)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05C3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05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05C3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05C3F">
            <w:pPr>
              <w:pStyle w:val="ConsPlusNormal"/>
            </w:pPr>
            <w:r>
              <w:t>28 </w:t>
            </w:r>
            <w:r>
              <w:t>декабря 2013 года</w:t>
            </w:r>
          </w:p>
        </w:tc>
        <w:tc>
          <w:tcPr>
            <w:tcW w:w="5103" w:type="dxa"/>
          </w:tcPr>
          <w:p w:rsidR="00000000" w:rsidRDefault="00505C3F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505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05C3F">
      <w:pPr>
        <w:pStyle w:val="ConsPlusNormal"/>
        <w:jc w:val="center"/>
      </w:pPr>
    </w:p>
    <w:p w:rsidR="00000000" w:rsidRDefault="00505C3F">
      <w:pPr>
        <w:pStyle w:val="ConsPlusTitle"/>
        <w:jc w:val="center"/>
      </w:pPr>
      <w:r>
        <w:t>РОССИЙСКАЯ ФЕДЕРАЦИЯ</w:t>
      </w:r>
    </w:p>
    <w:p w:rsidR="00000000" w:rsidRDefault="00505C3F">
      <w:pPr>
        <w:pStyle w:val="ConsPlusTitle"/>
        <w:jc w:val="center"/>
      </w:pPr>
    </w:p>
    <w:p w:rsidR="00000000" w:rsidRDefault="00505C3F">
      <w:pPr>
        <w:pStyle w:val="ConsPlusTitle"/>
        <w:jc w:val="center"/>
      </w:pPr>
      <w:r>
        <w:t>ФЕДЕРАЛЬНЫЙ ЗАКОН</w:t>
      </w:r>
    </w:p>
    <w:p w:rsidR="00000000" w:rsidRDefault="00505C3F">
      <w:pPr>
        <w:pStyle w:val="ConsPlusTitle"/>
        <w:jc w:val="center"/>
      </w:pPr>
    </w:p>
    <w:p w:rsidR="00000000" w:rsidRDefault="00505C3F">
      <w:pPr>
        <w:pStyle w:val="ConsPlusTitle"/>
        <w:jc w:val="center"/>
      </w:pPr>
      <w:r>
        <w:t>ОБ ОСНОВАХ</w:t>
      </w:r>
    </w:p>
    <w:p w:rsidR="00000000" w:rsidRDefault="00505C3F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505C3F">
      <w:pPr>
        <w:pStyle w:val="ConsPlusNormal"/>
        <w:jc w:val="center"/>
      </w:pPr>
    </w:p>
    <w:p w:rsidR="00000000" w:rsidRDefault="00505C3F">
      <w:pPr>
        <w:pStyle w:val="ConsPlusNormal"/>
        <w:jc w:val="right"/>
      </w:pPr>
      <w:r>
        <w:t>Принят</w:t>
      </w:r>
    </w:p>
    <w:p w:rsidR="00000000" w:rsidRDefault="00505C3F">
      <w:pPr>
        <w:pStyle w:val="ConsPlusNormal"/>
        <w:jc w:val="right"/>
      </w:pPr>
      <w:r>
        <w:t>Государственной Думой</w:t>
      </w:r>
    </w:p>
    <w:p w:rsidR="00000000" w:rsidRDefault="00505C3F">
      <w:pPr>
        <w:pStyle w:val="ConsPlusNormal"/>
        <w:jc w:val="right"/>
      </w:pPr>
      <w:r>
        <w:t>23 декабря 2013 года</w:t>
      </w:r>
    </w:p>
    <w:p w:rsidR="00000000" w:rsidRDefault="00505C3F">
      <w:pPr>
        <w:pStyle w:val="ConsPlusNormal"/>
        <w:jc w:val="right"/>
      </w:pPr>
    </w:p>
    <w:p w:rsidR="00000000" w:rsidRDefault="00505C3F">
      <w:pPr>
        <w:pStyle w:val="ConsPlusNormal"/>
        <w:jc w:val="right"/>
      </w:pPr>
      <w:r>
        <w:t>Одобрен</w:t>
      </w:r>
    </w:p>
    <w:p w:rsidR="00000000" w:rsidRDefault="00505C3F">
      <w:pPr>
        <w:pStyle w:val="ConsPlusNormal"/>
        <w:jc w:val="right"/>
      </w:pPr>
      <w:r>
        <w:t>Советом Федерации</w:t>
      </w:r>
    </w:p>
    <w:p w:rsidR="00000000" w:rsidRDefault="00505C3F">
      <w:pPr>
        <w:pStyle w:val="ConsPlusNormal"/>
        <w:jc w:val="right"/>
      </w:pPr>
      <w:r>
        <w:t>25 декабря 2013 года</w:t>
      </w:r>
    </w:p>
    <w:p w:rsidR="00000000" w:rsidRDefault="00505C3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05C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</w:t>
            </w:r>
            <w:r>
              <w:rPr>
                <w:color w:val="392C69"/>
              </w:rPr>
              <w:t>исок изменяющих документов</w:t>
            </w:r>
          </w:p>
          <w:p w:rsidR="00000000" w:rsidRDefault="00505C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21.07.2014 N 256-ФЗ,</w:t>
            </w:r>
          </w:p>
          <w:p w:rsidR="00000000" w:rsidRDefault="00505C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14.11.2017 N 324-ФЗ, от 05.12.2017 N 392-ФЗ,</w:t>
            </w:r>
          </w:p>
          <w:p w:rsidR="00000000" w:rsidRDefault="00505C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05.02.2018 N 15-ФЗ, от 07.03.2018 N 56-ФЗ)</w:t>
            </w:r>
          </w:p>
        </w:tc>
      </w:tr>
    </w:tbl>
    <w:p w:rsidR="00000000" w:rsidRDefault="00505C3F">
      <w:pPr>
        <w:pStyle w:val="ConsPlusNormal"/>
        <w:jc w:val="center"/>
      </w:pPr>
    </w:p>
    <w:p w:rsidR="00000000" w:rsidRDefault="00505C3F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полномочия федеральных органов гос</w:t>
      </w:r>
      <w:r>
        <w:t>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права и обязанности получателей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Действие н</w:t>
      </w:r>
      <w:r>
        <w:t>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</w:t>
      </w:r>
      <w:r>
        <w:t>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2. Правовое регулирование социального обслуживания граждан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</w:t>
      </w:r>
      <w:r>
        <w:t>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3. Основные понятия, используе</w:t>
      </w:r>
      <w:r>
        <w:t>мые в настоящем Федеральном законе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1) социальное обслуживание граждан (далее - социальное обслуживание) - деятельность по </w:t>
      </w:r>
      <w:r>
        <w:lastRenderedPageBreak/>
        <w:t>предоставлению социальных услуг гражданам;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социа</w:t>
      </w:r>
      <w:r>
        <w:t>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</w:t>
      </w:r>
      <w:r>
        <w:t>тельно обеспечивать свои основные жизненные потребности;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поставщик социальных услуг - ю</w:t>
      </w:r>
      <w:r>
        <w:t>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стандарт социальной услуги - основные требования к объему, периодичности и качеству предоставления социальной</w:t>
      </w:r>
      <w:r>
        <w:t xml:space="preserve"> услуги получателю социальной услуги, установленные по видам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</w:t>
      </w:r>
      <w:r>
        <w:t>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ра</w:t>
      </w:r>
      <w:r>
        <w:t>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адресность предост</w:t>
      </w:r>
      <w:r>
        <w:t>авления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</w:t>
      </w:r>
      <w:r>
        <w:t>нансовых, материально-технических, кадровых и информационных ресурсов у поставщиков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добровольность;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конфиденциальность.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</w:t>
      </w:r>
      <w:r>
        <w:t>оченный федеральный орган исполнительной власти);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</w:t>
      </w:r>
      <w:r>
        <w:t xml:space="preserve">а Российской Федерации (далее - уполномоченный орган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</w:t>
      </w:r>
      <w:r>
        <w:lastRenderedPageBreak/>
        <w:t>прогр</w:t>
      </w:r>
      <w:r>
        <w:t>амма);</w:t>
      </w:r>
    </w:p>
    <w:p w:rsidR="00000000" w:rsidRDefault="00505C3F">
      <w:pPr>
        <w:pStyle w:val="ConsPlusNormal"/>
        <w:jc w:val="both"/>
      </w:pPr>
      <w:r>
        <w:t>(п. 2 в ред. Федерального закона от 14.11.2017 N 324-ФЗ)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организации социального обслуживания, находящиеся в ведении субъекта Российской Фед</w:t>
      </w:r>
      <w:r>
        <w:t>ерации (далее - организации социального обслуживания субъекта Российской Федерации);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</w:t>
      </w:r>
      <w:r>
        <w:t>е социальные услуги;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индивидуальных предпринимателей, осуществляющих социальное обслуживание;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7) 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</w:t>
      </w:r>
      <w:r>
        <w:t>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:rsidR="00000000" w:rsidRDefault="00505C3F">
      <w:pPr>
        <w:pStyle w:val="ConsPlusNormal"/>
        <w:jc w:val="both"/>
      </w:pPr>
      <w:r>
        <w:t xml:space="preserve">(п. 7 введен Федеральным законом от </w:t>
      </w:r>
      <w:r>
        <w:t>14.11.2017 N 324-ФЗ)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</w:t>
      </w:r>
      <w:r>
        <w:t>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С согласия получателя социальных услуг или его законн</w:t>
      </w:r>
      <w:r>
        <w:t>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</w:t>
      </w:r>
      <w:r>
        <w:t>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3. Предоставление информации о получателе социальных услуг без его согласия или без согласия его законного представителя </w:t>
      </w:r>
      <w:r>
        <w:t>допускается: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по запросу иных органов, наделенных п</w:t>
      </w:r>
      <w:r>
        <w:t>олномочиями по осуществлению государственного контроля (надзора) в сфере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</w:t>
      </w:r>
      <w:r>
        <w:t>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в иных установленных законодатель</w:t>
      </w:r>
      <w:r>
        <w:t>ством Российской Федерации случаях.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505C3F">
      <w:pPr>
        <w:pStyle w:val="ConsPlusTitle"/>
        <w:jc w:val="center"/>
      </w:pPr>
      <w:r>
        <w:t>ВЛАСТИ И ОРГАНОВ ГОСУДАРСТВЕННОЙ ВЛАСТИ СУБЪЕКТОВ</w:t>
      </w:r>
    </w:p>
    <w:p w:rsidR="00000000" w:rsidRDefault="00505C3F">
      <w:pPr>
        <w:pStyle w:val="ConsPlusTitle"/>
        <w:jc w:val="center"/>
      </w:pPr>
      <w:r>
        <w:t>РОССИЙСКОЙ ФЕДЕРАЦИИ В СФЕРЕ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7. Полномочия федеральных органов государственной в</w:t>
      </w:r>
      <w:r>
        <w:t>ласти в сфере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bookmarkStart w:id="0" w:name="Par91"/>
      <w:bookmarkEnd w:id="0"/>
      <w:r>
        <w:t>3) утверждение примерного перечня социальных услуг по видам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утверждение порядка размещения и обновления информации о п</w:t>
      </w:r>
      <w:r>
        <w:t>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управление федеральной собственностью, используемой в сфере социального обслужив</w:t>
      </w:r>
      <w:r>
        <w:t>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505C3F">
      <w:pPr>
        <w:pStyle w:val="ConsPlusNormal"/>
        <w:jc w:val="both"/>
      </w:pPr>
      <w:r>
        <w:t>(п. 7.1 введен Федеральным законом от 21.07.2014 N 256-ФЗ)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8) международное сотрудничество Российской Федерации и заключение</w:t>
      </w:r>
      <w:r>
        <w:t xml:space="preserve"> международных договоров Российской Федерации в сфере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К полномочиям уполномоченного федерального органа исполнительной власт</w:t>
      </w:r>
      <w:r>
        <w:t>и относятся: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координация деятельности в сфере социального обслуживания, осуществляемой федеральными</w:t>
      </w:r>
      <w:r>
        <w:t xml:space="preserve">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методическо</w:t>
      </w:r>
      <w:r>
        <w:t>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утверждение примерной номенклатуры организаций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утверждение методическ</w:t>
      </w:r>
      <w:r>
        <w:t>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утверждение правил организации деятельности организаций социального обслуживания, их структурных подразделений, которые включают</w:t>
      </w:r>
      <w:r>
        <w:t xml:space="preserve">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7) утверждение рекомендуемых норм питания и нормативов обеспечения мягким инвентарем п</w:t>
      </w:r>
      <w:r>
        <w:t>олучателей социальных услуг по формам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lastRenderedPageBreak/>
        <w:t>8) утверждение примерного порядка предоставления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9) утверждение порядка осуществления мониторинга социального обслуживания в субъектах Российской Федерации, а также форм доку</w:t>
      </w:r>
      <w:r>
        <w:t>ментов, необходимых для осуществления такого мониторинга;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11) утверждение рекомендаций по организации межведомственного вза</w:t>
      </w:r>
      <w:r>
        <w:t>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</w:t>
      </w:r>
      <w:r>
        <w:t>ся к социальным услугам (социальном сопровождении) (далее также - социальное сопровождение);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13) утверждение формы заявления о предост</w:t>
      </w:r>
      <w:r>
        <w:t>авлении социальных услуг, примерной формы договора о предоставлении социальных услуг, а также формы индивидуальной программы;</w:t>
      </w:r>
    </w:p>
    <w:p w:rsidR="00000000" w:rsidRDefault="00505C3F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14) утверждение порядка направления граждан в стационарные организации социаль</w:t>
      </w:r>
      <w:r>
        <w:t>ного обслуживания со специальным социальным обслуживанием;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15) утверждение примерного положения о попечительском совете организации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16) утверждение порядка предоставления социальных услуг, а также порядка утверждения перечня социа</w:t>
      </w:r>
      <w:r>
        <w:t>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8. Полномочия ор</w:t>
      </w:r>
      <w:r>
        <w:t>ганов государственной власти субъектов Российской Федерации в сфере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правовое регулирование и организац</w:t>
      </w:r>
      <w:r>
        <w:t>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определение уполномоченного органа субъекта Российской Федерации, а также при необходимости уполномоченной организации;</w:t>
      </w:r>
    </w:p>
    <w:p w:rsidR="00000000" w:rsidRDefault="00505C3F">
      <w:pPr>
        <w:pStyle w:val="ConsPlusNormal"/>
        <w:jc w:val="both"/>
      </w:pPr>
      <w:r>
        <w:t xml:space="preserve">(п. </w:t>
      </w:r>
      <w:r>
        <w:t>2 в ред. Федерального закона от 14.11.2017 N 324-ФЗ)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ут</w:t>
      </w:r>
      <w:r>
        <w:t>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утверждение нормативов штатной численност</w:t>
      </w:r>
      <w:r>
        <w:t>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утверждение норм питания в организациях социального о</w:t>
      </w:r>
      <w:r>
        <w:t xml:space="preserve">бслуживания субъекта Российской </w:t>
      </w:r>
      <w:r>
        <w:lastRenderedPageBreak/>
        <w:t>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9) утвержд</w:t>
      </w:r>
      <w:r>
        <w:t xml:space="preserve">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w:anchor="Par91" w:tooltip="3) утверждение примерного перечня социальных услуг по видам социальных услуг;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10) утверждение порядка предоставления социальных услуг поставщиками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11) установление порядка утверждения тариф</w:t>
      </w:r>
      <w:r>
        <w:t>ов на социальные услуги на основании подушевых нормативов финансирования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</w:t>
      </w:r>
      <w:r>
        <w:t>ийской Федерации, уполномоченного на осуществление такого контроля;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14) утверждение размера платы за предоставление социальных услуг и порядка ее взим</w:t>
      </w:r>
      <w:r>
        <w:t>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</w:t>
      </w:r>
      <w:r>
        <w:t>овой информации, включая размещение информации на официальных сайтах в сети "Интернет";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17) организация профессиональн</w:t>
      </w:r>
      <w:r>
        <w:t>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19) установление порядка р</w:t>
      </w:r>
      <w:r>
        <w:t>еализации программ в сфере социального обслуживания, в том числе инвестиционных программ;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</w:t>
      </w:r>
      <w:r>
        <w:t>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505C3F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21) разработка и реализация мероприятий по формированию и развитию рын</w:t>
      </w:r>
      <w:r>
        <w:t>ка социальных услуг, в том числе по развитию негосударственных организаций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23) утверждение порядка межведомственного вз</w:t>
      </w:r>
      <w:r>
        <w:t>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24) утверждение номенклатуры организаций социального обслуживания в субъекте Российской </w:t>
      </w:r>
      <w:r>
        <w:lastRenderedPageBreak/>
        <w:t>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24.1) создание ус</w:t>
      </w:r>
      <w:r>
        <w:t>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505C3F">
      <w:pPr>
        <w:pStyle w:val="ConsPlusNormal"/>
        <w:jc w:val="both"/>
      </w:pPr>
      <w:r>
        <w:t>(п. 24.1 введен Федеральным законом от 21.07.2014 N 256-ФЗ)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25) иные полномочия, предусмотренные настоящим Федеральным законом и другими фед</w:t>
      </w:r>
      <w:r>
        <w:t>еральными законами.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jc w:val="center"/>
        <w:outlineLvl w:val="0"/>
      </w:pPr>
      <w:r>
        <w:t>Глава 3. ПРАВА И ОБЯЗАННОСТИ ПОЛУЧАТЕЛЕЙ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уважительное и гуманное отношение;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получение бесплатно в доступной форме информа</w:t>
      </w:r>
      <w:r>
        <w:t>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</w:t>
      </w:r>
      <w:r>
        <w:t>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выбор поставщика или поставщиков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отказ от предоставления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участие в составлении индивидуальных прогр</w:t>
      </w:r>
      <w:r>
        <w:t>амм;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8) свободное посещение законными представителями, адвокатами, нотариусами, представителями обще</w:t>
      </w:r>
      <w:r>
        <w:t>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9) социальное сопровождение в соответствии со </w:t>
      </w:r>
      <w:hyperlink w:anchor="Par313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10. Обязанности получателей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своевременно информировать поставщиков социальных услуг об изменении обстоятельств, обус</w:t>
      </w:r>
      <w:r>
        <w:t>ловливающих потребность в предоставлении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</w:t>
      </w:r>
      <w:r>
        <w:t>ных услуг при их предоставлении за плату или частичную плату.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505C3F">
      <w:pPr>
        <w:pStyle w:val="ConsPlusTitle"/>
        <w:jc w:val="center"/>
      </w:pPr>
      <w:r>
        <w:t>ПОСТАВЩИКОВ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11. Права поставщиков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lastRenderedPageBreak/>
        <w:t>1) запрашивать с</w:t>
      </w:r>
      <w:r>
        <w:t>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отказать в предоставлении социальной услуги получателю социальных услу</w:t>
      </w:r>
      <w:r>
        <w:t xml:space="preserve">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71" w:tooltip=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</w:t>
      </w:r>
      <w:r>
        <w:t>закона;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2. Поставщики социальных услуг вправе </w:t>
      </w:r>
      <w:r>
        <w:t>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12. Обязанности поставщиков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осуществлять свою деятельност</w:t>
      </w:r>
      <w:r>
        <w:t>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индивидуальными </w:t>
      </w:r>
      <w:r>
        <w:t>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w:anchor="Par302" w:tooltip="Статья 21. Срочные социальные услуг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</w:t>
      </w:r>
      <w:r>
        <w:t>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предоставлять уполномоченному органу субъекта Российской Фе</w:t>
      </w:r>
      <w:r>
        <w:t>дерации информацию для формирования регистра получателей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13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r>
        <w:t>законодательством Российской Федерации порядке федеральными учреждениями медико-социальной экспертизы;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</w:t>
      </w:r>
      <w:r>
        <w:t>ии услуг в организациях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11) обеспечивать получателям социальных услуг возможность свободного посе</w:t>
      </w:r>
      <w:r>
        <w:t xml:space="preserve">щения их законными </w:t>
      </w:r>
      <w:r>
        <w:lastRenderedPageBreak/>
        <w:t>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12) обеспечивать сохранность личных вещей и ценност</w:t>
      </w:r>
      <w:r>
        <w:t>ей получателей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1) ограничивать права, свободы и </w:t>
      </w:r>
      <w:r>
        <w:t>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</w:t>
      </w:r>
      <w:r>
        <w:t>ое обращение с ними;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13. Информаци</w:t>
      </w:r>
      <w:r>
        <w:t>онная открытость поставщиков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</w:t>
      </w:r>
      <w:r>
        <w:t>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505C3F">
      <w:pPr>
        <w:pStyle w:val="ConsPlusNormal"/>
        <w:spacing w:before="200"/>
        <w:ind w:firstLine="540"/>
        <w:jc w:val="both"/>
      </w:pPr>
      <w:bookmarkStart w:id="1" w:name="Par211"/>
      <w:bookmarkEnd w:id="1"/>
      <w:r>
        <w:t>2. Поставщики социальных услуг обеспечивают открытость и дост</w:t>
      </w:r>
      <w:r>
        <w:t>упность информации: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о структуре и об органах управления орган</w:t>
      </w:r>
      <w:r>
        <w:t>изации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4) о численности получателей социальных услуг по формам социального обслуживания и видам </w:t>
      </w:r>
      <w:r>
        <w:t>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о руководителе, его заместителях, руководителях филиалов (при их наличии), о пе</w:t>
      </w:r>
      <w:r>
        <w:t>рсональном составе работников (с указанием с их согласия уровня образования, квалификации и опыта работы);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</w:t>
      </w:r>
      <w:r>
        <w:t>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7) о количестве свобо</w:t>
      </w:r>
      <w:r>
        <w:t>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</w:t>
      </w:r>
      <w:r>
        <w:t>ли) юридических лиц;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lastRenderedPageBreak/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10) о финансово-хозяйственной деятельности;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11) о правилах внутреннего распорядка для получателей социальных услуг, прав</w:t>
      </w:r>
      <w:r>
        <w:t>илах внутреннего трудового распорядка, коллективном договоре;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12.1) о проведении независимой оценки </w:t>
      </w:r>
      <w:r>
        <w:t>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505C3F">
      <w:pPr>
        <w:pStyle w:val="ConsPlusNormal"/>
        <w:jc w:val="both"/>
      </w:pPr>
      <w:r>
        <w:t>(п. 12.1 введен Федеральным законом от 21.07.2014 N 256-ФЗ)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13) об иной информации, которая размещается, опублико</w:t>
      </w:r>
      <w:r>
        <w:t>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3. Информация и документы, указанные в </w:t>
      </w:r>
      <w:hyperlink w:anchor="Par211" w:tooltip="2. Поставщики социальных услуг обеспечивают открытость и доступность информации: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</w:t>
      </w:r>
      <w:r>
        <w:t>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</w:t>
      </w:r>
      <w:r>
        <w:t>номоченным федеральным органом исполнительной власти.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4. Утратил силу. - Федеральный закон от 05.12.2017 N 392-ФЗ.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jc w:val="center"/>
        <w:outlineLvl w:val="0"/>
      </w:pPr>
      <w:r>
        <w:t>Глава 5. ПРЕДОСТАВЛЕНИЕ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Основанием для рассмотрени</w:t>
      </w:r>
      <w:r>
        <w:t>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</w:t>
      </w:r>
      <w:r>
        <w:t>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</w:t>
      </w:r>
      <w:r>
        <w:t>ействия.</w:t>
      </w:r>
    </w:p>
    <w:p w:rsidR="00000000" w:rsidRDefault="00505C3F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15. Признание гражданина нуждающимся в социальном обслуживании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</w:t>
      </w:r>
      <w:r>
        <w:t>худшают или могут ухудшить условия его жизнедеятельности: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</w:t>
      </w:r>
      <w:r>
        <w:t>ста или наличия инвалидности;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наличие ребенка или детей (в том числе находящихся под опекой, попечительством), испыт</w:t>
      </w:r>
      <w:r>
        <w:t>ывающих трудности в социальной адаптации;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5) наличие внутрисемейного конфликта, в том числе с лицами с наркотической или алкогольной </w:t>
      </w:r>
      <w:r>
        <w:lastRenderedPageBreak/>
        <w:t>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отсутствие определенного ме</w:t>
      </w:r>
      <w:r>
        <w:t>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7) отсутствие работы и средств к существованию;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8) наличие иных обстоятельств,</w:t>
      </w:r>
      <w:r>
        <w:t xml:space="preserve">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Уполномоченный орган субъекта Российской Федерации или уполномоченная организация принимают решение о пр</w:t>
      </w:r>
      <w:r>
        <w:t>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</w:t>
      </w:r>
      <w:r>
        <w:t>х социальных услуг принимается немедленно.</w:t>
      </w:r>
    </w:p>
    <w:p w:rsidR="00000000" w:rsidRDefault="00505C3F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16. Индивидуальная программа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Индивидуальная программа являет</w:t>
      </w:r>
      <w:r>
        <w:t>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</w:t>
      </w:r>
      <w:r>
        <w:t xml:space="preserve">ые в соответствии со </w:t>
      </w:r>
      <w:hyperlink w:anchor="Par313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</w:t>
      </w:r>
      <w:r>
        <w:t>ального закона.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</w:t>
      </w:r>
      <w:r>
        <w:t xml:space="preserve"> учетом результатов реализованной индивидуальной программы.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4. Индивидуальная программа сос</w:t>
      </w:r>
      <w:r>
        <w:t>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</w:t>
      </w:r>
      <w:r>
        <w:t>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уполномоченной организации.</w:t>
      </w:r>
    </w:p>
    <w:p w:rsidR="00000000" w:rsidRDefault="00505C3F">
      <w:pPr>
        <w:pStyle w:val="ConsPlusNormal"/>
        <w:jc w:val="both"/>
      </w:pPr>
      <w:r>
        <w:t>(в ред. Федерального закона от 14.11.</w:t>
      </w:r>
      <w:r>
        <w:t>2017 N 324-ФЗ)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</w:t>
      </w:r>
      <w:r>
        <w:t xml:space="preserve">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bookmarkStart w:id="2" w:name="Par261"/>
      <w:bookmarkEnd w:id="2"/>
      <w:r>
        <w:t>Статья 17. Договор о предоставлении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Социальные услуги предоставляю</w:t>
      </w:r>
      <w:r>
        <w:t>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</w:t>
      </w:r>
      <w:r>
        <w:t>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2. Существенными условиями договора о предоставлении социальных услуг являются положения, </w:t>
      </w:r>
      <w:r>
        <w:lastRenderedPageBreak/>
        <w:t>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3. Отношения, связанные </w:t>
      </w:r>
      <w:r>
        <w:t>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Отказ получателя социальных услуг или его законного представит</w:t>
      </w:r>
      <w:r>
        <w:t>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505C3F">
      <w:pPr>
        <w:pStyle w:val="ConsPlusNormal"/>
        <w:spacing w:before="200"/>
        <w:ind w:firstLine="540"/>
        <w:jc w:val="both"/>
      </w:pPr>
      <w:bookmarkStart w:id="3" w:name="Par271"/>
      <w:bookmarkEnd w:id="3"/>
      <w:r>
        <w:t>3. Гражданину или</w:t>
      </w:r>
      <w:r>
        <w:t xml:space="preserve">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</w:t>
      </w:r>
      <w:r>
        <w:t>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jc w:val="center"/>
        <w:outlineLvl w:val="0"/>
      </w:pPr>
      <w:r>
        <w:t>Глава 6. ФОРМЫ СОЦ</w:t>
      </w:r>
      <w:r>
        <w:t>ИАЛЬНОГО ОБСЛУЖИВАНИЯ, ВИДЫ</w:t>
      </w:r>
    </w:p>
    <w:p w:rsidR="00000000" w:rsidRDefault="00505C3F">
      <w:pPr>
        <w:pStyle w:val="ConsPlusTitle"/>
        <w:jc w:val="center"/>
      </w:pPr>
      <w:r>
        <w:t>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Социальные усл</w:t>
      </w:r>
      <w:r>
        <w:t>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</w:t>
      </w:r>
      <w:r>
        <w:t>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</w:t>
      </w:r>
      <w:r>
        <w:t xml:space="preserve">г, предусмотренных </w:t>
      </w:r>
      <w:hyperlink w:anchor="Par293" w:tooltip="1) социально-бытовые, направленные на поддержание жизнедеятельности получателей социальных услуг в быт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99" w:tooltip=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 w:history="1">
        <w:r>
          <w:rPr>
            <w:color w:val="0000FF"/>
          </w:rPr>
          <w:t>7 статьи 20</w:t>
        </w:r>
      </w:hyperlink>
      <w:r>
        <w:t xml:space="preserve"> настоящего Федерального закона.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возмо</w:t>
      </w:r>
      <w:r>
        <w:t>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возможность для самостоятельного передвижения по территории орга</w:t>
      </w:r>
      <w:r>
        <w:t>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дублирование текс</w:t>
      </w:r>
      <w:r>
        <w:t>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</w:t>
      </w:r>
      <w:r>
        <w:t>анизации, а также допуск тифлосурдопереводчика, допуск собак-проводников;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</w:t>
      </w:r>
      <w:r>
        <w:t xml:space="preserve">вого </w:t>
      </w:r>
      <w:r>
        <w:lastRenderedPageBreak/>
        <w:t>языка (сурдоперевода), допуск сурдопереводчика;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оказание иных видов посторонней помощи.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</w:t>
      </w:r>
      <w:r>
        <w:t xml:space="preserve">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</w:t>
      </w:r>
      <w:r>
        <w:t>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</w:t>
      </w:r>
      <w:r>
        <w:t>ми, регулируются законодательством Российской Федерации о психиатрической помощи.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20. Виды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505C3F">
      <w:pPr>
        <w:pStyle w:val="ConsPlusNormal"/>
        <w:spacing w:before="200"/>
        <w:ind w:firstLine="540"/>
        <w:jc w:val="both"/>
      </w:pPr>
      <w:bookmarkStart w:id="4" w:name="Par293"/>
      <w:bookmarkEnd w:id="4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</w:t>
      </w:r>
      <w:r>
        <w:t xml:space="preserve">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</w:t>
      </w:r>
      <w:r>
        <w:t>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</w:t>
      </w:r>
      <w:r>
        <w:t>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</w:t>
      </w:r>
      <w:r>
        <w:t>лем, связанных с трудовой адаптацией;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bookmarkStart w:id="5" w:name="Par299"/>
      <w:bookmarkEnd w:id="5"/>
      <w:r>
        <w:t>7) услуги в целях повышения комм</w:t>
      </w:r>
      <w:r>
        <w:t>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8) срочные социальные услуги.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bookmarkStart w:id="6" w:name="Par302"/>
      <w:bookmarkEnd w:id="6"/>
      <w:r>
        <w:t>Статья 21. Срочные социальные услуги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обес</w:t>
      </w:r>
      <w:r>
        <w:t>печение бесплатным горячим питанием или наборами продуктов;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4) содействие в получении юридической помощи в целях защиты прав и </w:t>
      </w:r>
      <w:r>
        <w:t>законных интересов получателей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lastRenderedPageBreak/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иные срочные социальные услуги.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Предоставление срочных социальных услуг в целях</w:t>
      </w:r>
      <w:r>
        <w:t xml:space="preserve">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</w:t>
      </w:r>
      <w:r>
        <w:t xml:space="preserve">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</w:t>
      </w:r>
      <w: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</w:t>
      </w:r>
      <w:r>
        <w:t>ления. Акт о предоставлении срочных социальных услуг подтверждается подписью их получателя.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bookmarkStart w:id="7" w:name="Par313"/>
      <w:bookmarkEnd w:id="7"/>
      <w: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</w:t>
      </w:r>
      <w:r>
        <w:t>м (социальное сопровождение)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</w:t>
      </w:r>
      <w:r>
        <w:t>ской, социальной помощи, не относящейся к социальным услугам (социальное сопровождение).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449" w:tooltip="Статья 28. Межведомственное взаимодействие при организации социального обслуживания в субъекте Российской Федерации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</w:t>
      </w:r>
      <w:r>
        <w:t>ограмме.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jc w:val="center"/>
        <w:outlineLvl w:val="0"/>
      </w:pPr>
      <w:r>
        <w:t>Глава 7. ОРГАНИЗАЦИЯ ПРЕДОСТАВЛЕНИЯ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23. Организации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Организациями социального обслуживания яв</w:t>
      </w:r>
      <w:r>
        <w:t>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Организации социального обслуживания в субъектах Российской Федерации создаются и действуют с учетом мето</w:t>
      </w:r>
      <w:r>
        <w:t>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 В</w:t>
      </w:r>
      <w:r>
        <w:t xml:space="preserve"> государственных организациях социального обслуживания создаются попечительские советы.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</w:t>
      </w:r>
      <w:r>
        <w:t>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23.1. Независимая оценка качества условий оказания услуг организациями социального обслу</w:t>
      </w:r>
      <w:r>
        <w:t>живания</w:t>
      </w:r>
    </w:p>
    <w:p w:rsidR="00000000" w:rsidRDefault="00505C3F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505C3F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Независимая оценка качества условий оказания услуг организациями социального обслуживания является одной из форм общественного контроля и п</w:t>
      </w:r>
      <w:r>
        <w:t>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000000" w:rsidRDefault="00505C3F">
      <w:pPr>
        <w:pStyle w:val="ConsPlusNormal"/>
        <w:jc w:val="both"/>
      </w:pPr>
      <w:r>
        <w:t>(часть 1 в ред. Федерального закона от 05.12.2017 N 392-Ф</w:t>
      </w:r>
      <w:r>
        <w:t>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lastRenderedPageBreak/>
        <w:t>2.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</w:t>
      </w:r>
      <w:r>
        <w:t>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</w:t>
      </w:r>
      <w:r>
        <w:t>я инвалидов.</w:t>
      </w:r>
    </w:p>
    <w:p w:rsidR="00000000" w:rsidRDefault="00505C3F">
      <w:pPr>
        <w:pStyle w:val="ConsPlusNormal"/>
        <w:jc w:val="both"/>
      </w:pPr>
      <w:r>
        <w:t>(часть 2 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 Независимая оценка качества условий оказания услуг организациями социального обслуживания проводится в соответствии с положениями настоящей статьи. При проведении независимой оценк</w:t>
      </w:r>
      <w:r>
        <w:t>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505C3F">
      <w:pPr>
        <w:pStyle w:val="ConsPlusNormal"/>
        <w:jc w:val="both"/>
      </w:pPr>
      <w:r>
        <w:t>(часть 3 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4. Утратил силу. - Федеральный закон от 05.12.2017 N 392-ФЗ.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5. В целях создания условий для организации проведения независимой оценки качества условий оказания услуг организациями социального обслуживания: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Общественная палата Российской Федерации по об</w:t>
      </w:r>
      <w:r>
        <w:t>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</w:t>
      </w:r>
      <w:r>
        <w:t>дан, общероссийских общественных объединений инвалидов,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обслуживания, учредителем которых являет</w:t>
      </w:r>
      <w:r>
        <w:t>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бюджета, и утверждает его состав. Общественная палата Российской Федерации информирует уполномоченн</w:t>
      </w:r>
      <w:r>
        <w:t>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обслуживания. Перечень организаций социального обслуживания, в о</w:t>
      </w:r>
      <w:r>
        <w:t>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</w:t>
      </w:r>
      <w:r>
        <w:t>вий оказания услуг организациями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</w:t>
      </w:r>
      <w:r>
        <w:t>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общественные советы по проведению независимой оценки качест</w:t>
      </w:r>
      <w:r>
        <w:t>ва условий оказания услуг организациями социального обслуживания, которые расположены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</w:t>
      </w:r>
      <w:r>
        <w:t>ания, которые оказывают социальные услуги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</w:t>
      </w:r>
      <w:r>
        <w:t>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обслуживания.</w:t>
      </w:r>
    </w:p>
    <w:p w:rsidR="00000000" w:rsidRDefault="00505C3F">
      <w:pPr>
        <w:pStyle w:val="ConsPlusNormal"/>
        <w:jc w:val="both"/>
      </w:pPr>
      <w:r>
        <w:t>(часть 5 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5.1. Состав общественного с</w:t>
      </w:r>
      <w:r>
        <w:t xml:space="preserve">овета по проведению независимой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на три года. При формировании общественного совета по независимой </w:t>
      </w:r>
      <w:r>
        <w:t>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власти, общественных объединений, осуществляющих деятельн</w:t>
      </w:r>
      <w:r>
        <w:t xml:space="preserve">ость в сфере социального обслуживания, а также руководители (их заместители) и работники организаций социального </w:t>
      </w:r>
      <w:r>
        <w:lastRenderedPageBreak/>
        <w:t>обслуживания. При этом общественный совет по независимой оценке качества привлекает к своей работе представителей общественных объединений, осу</w:t>
      </w:r>
      <w:r>
        <w:t>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</w:t>
      </w:r>
      <w:r>
        <w:t>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</w:t>
      </w:r>
      <w:r>
        <w:t>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505C3F">
      <w:pPr>
        <w:pStyle w:val="ConsPlusNormal"/>
        <w:jc w:val="both"/>
      </w:pPr>
      <w:r>
        <w:t>(часть 5.1 введена Федеральным законом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5.2. Положение об общественном совете по независимой оценке качества утверждается органом государственной власти, при котором создан указанный общественный совет.</w:t>
      </w:r>
    </w:p>
    <w:p w:rsidR="00000000" w:rsidRDefault="00505C3F">
      <w:pPr>
        <w:pStyle w:val="ConsPlusNormal"/>
        <w:jc w:val="both"/>
      </w:pPr>
      <w:r>
        <w:t>(часть 5.2 введена Федеральным законом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6. Показатели, характеризующие</w:t>
      </w:r>
      <w:r>
        <w:t xml:space="preserve"> общие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исполнительной власти с</w:t>
      </w:r>
      <w:r>
        <w:t xml:space="preserve"> предварительным обсуждением на общественном совете по независимой оценке качества.</w:t>
      </w:r>
    </w:p>
    <w:p w:rsidR="00000000" w:rsidRDefault="00505C3F">
      <w:pPr>
        <w:pStyle w:val="ConsPlusNormal"/>
        <w:jc w:val="both"/>
      </w:pPr>
      <w:r>
        <w:t>(часть 6 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7 - 8. Утратили силу. - Федеральный закон от 05.12.2017 N 392-ФЗ.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9. Независимая оценка качества условий оказани</w:t>
      </w:r>
      <w:r>
        <w:t>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505C3F">
      <w:pPr>
        <w:pStyle w:val="ConsPlusNormal"/>
        <w:jc w:val="both"/>
      </w:pPr>
      <w:r>
        <w:t>(часть 9 в ред. Федерального закона от 05.1</w:t>
      </w:r>
      <w:r>
        <w:t>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10. Общественные советы по независимой оценке качества:</w:t>
      </w:r>
    </w:p>
    <w:p w:rsidR="00000000" w:rsidRDefault="00505C3F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принимают участие</w:t>
      </w:r>
      <w:r>
        <w:t xml:space="preserve"> в рассмотрении проектов документации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Российской Федерации с организацией, котора</w:t>
      </w:r>
      <w:r>
        <w:t>я осуществляет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 w:rsidR="00000000" w:rsidRDefault="00505C3F">
      <w:pPr>
        <w:pStyle w:val="ConsPlusNormal"/>
        <w:jc w:val="both"/>
      </w:pPr>
      <w:r>
        <w:t>(п. 2 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утратил силу. - Федеральный закон от 05.12.2017 N 392-ФЗ;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</w:t>
      </w:r>
      <w:r>
        <w:t xml:space="preserve"> осуществляют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505C3F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представляют соответственно в уполномоченный феде</w:t>
      </w:r>
      <w:r>
        <w:t>ральный орган исполнительной власти,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505C3F">
      <w:pPr>
        <w:pStyle w:val="ConsPlusNormal"/>
        <w:jc w:val="both"/>
      </w:pPr>
      <w:r>
        <w:t>(в ре</w:t>
      </w:r>
      <w:r>
        <w:t>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11.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осуществляется в соответст</w:t>
      </w:r>
      <w:r>
        <w:t xml:space="preserve">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</w:t>
      </w:r>
      <w:r>
        <w:lastRenderedPageBreak/>
        <w:t>вла</w:t>
      </w:r>
      <w:r>
        <w:t>сти субъектов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</w:t>
      </w:r>
      <w:r>
        <w:t>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</w:t>
      </w:r>
      <w:r>
        <w:t>ции).</w:t>
      </w:r>
    </w:p>
    <w:p w:rsidR="00000000" w:rsidRDefault="00505C3F">
      <w:pPr>
        <w:pStyle w:val="ConsPlusNormal"/>
        <w:jc w:val="both"/>
      </w:pPr>
      <w:r>
        <w:t>(часть 11 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кач</w:t>
      </w:r>
      <w:r>
        <w:t xml:space="preserve">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</w:t>
      </w:r>
      <w:r>
        <w:t>деятельности их руководителей.</w:t>
      </w:r>
    </w:p>
    <w:p w:rsidR="00000000" w:rsidRDefault="00505C3F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13. Информация о результатах независимой оценки качества условий оказания услуг организациями социального обслуживания размещается соответственно:</w:t>
      </w:r>
    </w:p>
    <w:p w:rsidR="00000000" w:rsidRDefault="00505C3F">
      <w:pPr>
        <w:pStyle w:val="ConsPlusNormal"/>
        <w:jc w:val="both"/>
      </w:pPr>
      <w:r>
        <w:t>(в ред. Федерального закон</w:t>
      </w:r>
      <w:r>
        <w:t>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уполномоченными органами субъектов Российской Федерации</w:t>
      </w:r>
      <w:r>
        <w:t xml:space="preserve">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505C3F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14. Состав</w:t>
      </w:r>
      <w:r>
        <w:t xml:space="preserve"> информации о результатах независимой оценки качества условий оказания услуг организациями социального обслуживания, включая единые требования к такой информации, и порядок ее размещения на официальном сайте для размещения информации о государственных и му</w:t>
      </w:r>
      <w:r>
        <w:t>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505C3F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15. Уполномоченный федеральный орган исполнительной вла</w:t>
      </w:r>
      <w:r>
        <w:t>сти, уполномоченные органы субъектов Российской Федерации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</w:t>
      </w:r>
      <w:r>
        <w:t>азания этих услуг.</w:t>
      </w:r>
    </w:p>
    <w:p w:rsidR="00000000" w:rsidRDefault="00505C3F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</w:t>
      </w:r>
      <w:r>
        <w:t>ом Российской Федерации.</w:t>
      </w:r>
    </w:p>
    <w:p w:rsidR="00000000" w:rsidRDefault="00505C3F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17. 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независимой оценки качес</w:t>
      </w:r>
      <w:r>
        <w:t>тва условий оказания услуг организациями социального обслуживания, в соответствии с трудовым законодательством. В трудовых договорах с руководителями организаций социального обслуживания в показатели эффективности работы руководителей включаются результаты</w:t>
      </w:r>
      <w:r>
        <w:t xml:space="preserve"> независимой оценки качества условий оказания услуг организациями социального обслуживания и выполнения плана по устранению недостатков, выявленных в ходе такой оценки.</w:t>
      </w:r>
    </w:p>
    <w:p w:rsidR="00000000" w:rsidRDefault="00505C3F">
      <w:pPr>
        <w:pStyle w:val="ConsPlusNormal"/>
        <w:jc w:val="both"/>
      </w:pPr>
      <w:r>
        <w:t>(часть 17 введена Федеральным законом от 05.12.2017 N 392-ФЗ)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18. Результаты независимо</w:t>
      </w:r>
      <w:r>
        <w:t xml:space="preserve">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</w:t>
      </w:r>
      <w:r>
        <w:lastRenderedPageBreak/>
        <w:t>исполните</w:t>
      </w:r>
      <w:r>
        <w:t>льных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505C3F">
      <w:pPr>
        <w:pStyle w:val="ConsPlusNormal"/>
        <w:jc w:val="both"/>
      </w:pPr>
      <w:r>
        <w:t>(часть 18 введена Федеральным законом от 05.12.2017 N 392-ФЗ)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24. Информационные системы в сфере соци</w:t>
      </w:r>
      <w:r>
        <w:t>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</w:t>
      </w:r>
      <w:r>
        <w:t xml:space="preserve">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Операторами информационных систем являются уполномоченный орган субъекта Российской Федерации и организации, с кото</w:t>
      </w:r>
      <w:r>
        <w:t>рыми указанный орган заключил договоры об эксплуатации информационных систем.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</w:t>
      </w:r>
      <w:r>
        <w:t xml:space="preserve">ьного обслуживания в соответствии со </w:t>
      </w:r>
      <w:hyperlink w:anchor="Par507" w:tooltip="Статья 33. Государственный контроль (надзор) в сфере социального обслуживания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</w:t>
      </w:r>
      <w:r>
        <w:t>татья 25. Реестр поставщиков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Реестр поставщиков социальных услуг формируется в субъекте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</w:t>
      </w:r>
      <w:r>
        <w:t>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 Реестр поставщиков социальных услуг содержит следующую информацию: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регистрационный номер учетной записи;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дата государственной регистрации юридического лица, индивид</w:t>
      </w:r>
      <w:r>
        <w:t>уального предпринимателя, являющихся поставщиками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7) информация о лицензиях, имеющихся у поставщи</w:t>
      </w:r>
      <w:r>
        <w:t>ка социальных услуг (при необходимости);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8) сведения о формах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10) тарифы на предоставляемые социальные услуги по формам соци</w:t>
      </w:r>
      <w:r>
        <w:t>ального обслуживания и видам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12) информация об условиях предоставления</w:t>
      </w:r>
      <w:r>
        <w:t xml:space="preserve"> социальных услуг;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13) информация о результатах проведенных проверок;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lastRenderedPageBreak/>
        <w:t>14) информация об опыте работы поставщика социальных услуг за последние пять лет;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4. Реестр поставщиков социальных </w:t>
      </w:r>
      <w:r>
        <w:t>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5. Поставщик социальных услуг с момента его в</w:t>
      </w:r>
      <w:r>
        <w:t>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6. Информация о поставщиках социальных услуг размещается в Единой государственной информационной системе социально</w:t>
      </w:r>
      <w:r>
        <w:t>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000000" w:rsidRDefault="00505C3F">
      <w:pPr>
        <w:pStyle w:val="ConsPlusNormal"/>
        <w:jc w:val="both"/>
      </w:pPr>
      <w:r>
        <w:t>(ча</w:t>
      </w:r>
      <w:r>
        <w:t>сть 6 введена Федеральным законом от 07.03.2018 N 56-ФЗ)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</w:t>
      </w:r>
      <w:r>
        <w:t>г.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регистрационный номер учетной записи;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фамилия, имя, отчество;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адрес (место жительства), контактный телефон;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страховой номер индивидуального лицевого счета;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8) дата обращения с просьбой о предоставлении социальных услуг</w:t>
      </w:r>
      <w:r>
        <w:t>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9) дата оформления и номер индивидуальной программы;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11) перечень социальных услуг, предоставленных и предоставляемых получателю социальных у</w:t>
      </w:r>
      <w:r>
        <w:t>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12) иная информация, оп</w:t>
      </w:r>
      <w:r>
        <w:t>ределенная Правительством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</w:t>
      </w:r>
      <w:r>
        <w:t xml:space="preserve">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</w:t>
      </w:r>
      <w:r>
        <w:lastRenderedPageBreak/>
        <w:t>соответствии с Федеральным законом от 17 июля 1999 года N 178-ФЗ "О государственной социальной помощи".</w:t>
      </w:r>
    </w:p>
    <w:p w:rsidR="00000000" w:rsidRDefault="00505C3F">
      <w:pPr>
        <w:pStyle w:val="ConsPlusNormal"/>
        <w:jc w:val="both"/>
      </w:pPr>
      <w:r>
        <w:t>(часть 3 введена Федеральным законом от 07.03.2018 N 56-ФЗ)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27. Требования к порядку предоставления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Порядок предоставления соц</w:t>
      </w:r>
      <w:r>
        <w:t>иальных услуг устанавливается по формам социального обслуживания, видам социальных услуг и включает в себя: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наименование социальной услуги;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стандарт социальной услуги;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3) правила предоставления социальной услуги бесплатно либо за плату или частичную </w:t>
      </w:r>
      <w:r>
        <w:t>плату;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</w:t>
      </w:r>
      <w:r>
        <w:t>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иные положения в зависимости от формы социального обслуживания,</w:t>
      </w:r>
      <w:r>
        <w:t xml:space="preserve"> видов социальных услуг.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 Стандарт социальной услуги включает в себя: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описание социальной услуги, в том числе ее объем;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сроки предоставления социальной услуги;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подушевой норматив финансирования социальной услуги;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</w:r>
      <w:r>
        <w:t>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иные необходимые для предоставления социальной услуги положения.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bookmarkStart w:id="8" w:name="Par449"/>
      <w:bookmarkEnd w:id="8"/>
      <w: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Межведомственное взаимодействие при организации социа</w:t>
      </w:r>
      <w:r>
        <w:t>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</w:t>
      </w:r>
      <w:r>
        <w:t xml:space="preserve"> связи с реализацией полномочий субъекта Российской Федерации, установленных настоящим Федеральным законом.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перечень органов государственной власти субъекта Российской Федерации, осуществляющих м</w:t>
      </w:r>
      <w:r>
        <w:t>ежведомственное взаимодействие;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lastRenderedPageBreak/>
        <w:t>4) требования к содержанию, формам и условиям обмена информацией, в том</w:t>
      </w:r>
      <w:r>
        <w:t xml:space="preserve"> числе в электронной форме;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порядок осуществления государственного контроля (надзора) и оценки результатов межведомственног</w:t>
      </w:r>
      <w:r>
        <w:t>о взаимодействия.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29. Профилактика обстоятельств, обусловливающих нуждаемость гражданина в социальном обслуживании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обследован</w:t>
      </w:r>
      <w:r>
        <w:t>ия условий жизнедеятельности гражданина, определения причин, влияющих на ухудшение этих условий;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Мероприятия по профилактике об</w:t>
      </w:r>
      <w:r>
        <w:t>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jc w:val="center"/>
        <w:outlineLvl w:val="0"/>
      </w:pPr>
      <w:r>
        <w:t>Глава 8. ФИНАНС</w:t>
      </w:r>
      <w:r>
        <w:t>ИРОВАНИЕ СОЦИАЛЬНОГО ОБСЛУЖИВАНИЯ И УСЛОВИЯ</w:t>
      </w:r>
    </w:p>
    <w:p w:rsidR="00000000" w:rsidRDefault="00505C3F">
      <w:pPr>
        <w:pStyle w:val="ConsPlusTitle"/>
        <w:jc w:val="center"/>
      </w:pPr>
      <w:r>
        <w:t>ОПЛАТЫ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30. Финансовое обеспечение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средства бюджетов бюджетной системы Российской Федерации;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благотворительные взносы и пожертвования;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доходы от предпринимательской и иной при</w:t>
      </w:r>
      <w:r>
        <w:t>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</w:t>
      </w:r>
      <w:r>
        <w:t>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3.</w:t>
      </w:r>
      <w:r>
        <w:t xml:space="preserve">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</w:t>
      </w:r>
      <w:r>
        <w:t>средств получателей социальных услуг при предоставлении социальных услуг за плату или частичную плату.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</w:t>
      </w:r>
      <w:r>
        <w:t>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</w:t>
      </w:r>
      <w:r>
        <w:t>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</w:t>
      </w:r>
      <w:r>
        <w:t xml:space="preserve"> также за счет средств получателей социальных услуг при предоставлении </w:t>
      </w:r>
      <w:r>
        <w:lastRenderedPageBreak/>
        <w:t>социальных услуг за плату или частичную плату.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</w:t>
      </w:r>
      <w:r>
        <w:t>ники финансирования социального обслуживания, в том числе для реализации совместных проектов в данной сфере.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федеральным орг</w:t>
      </w:r>
      <w:r>
        <w:t>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</w:t>
      </w:r>
      <w:r>
        <w:t>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</w:t>
      </w:r>
      <w:r>
        <w:t>стимулирование ее работников.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</w:t>
      </w:r>
      <w:r>
        <w:t>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31. Предостав</w:t>
      </w:r>
      <w:r>
        <w:t>ление социальных услуг бесплатно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bookmarkStart w:id="9" w:name="Par489"/>
      <w:bookmarkEnd w:id="9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несовершеннолетним детям;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2) лицам, пострадавшим в </w:t>
      </w:r>
      <w:r>
        <w:t>результате чрезвычайных ситуаций, вооруженных межнациональных (межэтнических) конфликтов.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</w:t>
      </w:r>
      <w:r>
        <w:t>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</w:t>
      </w:r>
      <w:r>
        <w:t>ановленной законом субъекта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bookmarkStart w:id="10" w:name="Par493"/>
      <w:bookmarkEnd w:id="10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505C3F">
      <w:pPr>
        <w:pStyle w:val="ConsPlusNormal"/>
        <w:spacing w:before="200"/>
        <w:ind w:firstLine="540"/>
        <w:jc w:val="both"/>
      </w:pPr>
      <w:bookmarkStart w:id="11" w:name="Par494"/>
      <w:bookmarkEnd w:id="11"/>
      <w: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bookmarkStart w:id="12" w:name="Par495"/>
      <w:bookmarkEnd w:id="12"/>
      <w:r>
        <w:t>5. Размер предельной величины среднедушевого дохода для пре</w:t>
      </w:r>
      <w:r>
        <w:t>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</w:t>
      </w:r>
      <w:r>
        <w:t>ния.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32. Определение размера платы за предоставление социальных услуг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</w:t>
      </w:r>
      <w:r>
        <w:t xml:space="preserve">щения среднедушевой доход получателей социальных услуг, рассчитанный в соответствии с </w:t>
      </w:r>
      <w:hyperlink w:anchor="Par494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среднедушевого дохода, </w:t>
      </w:r>
      <w:r>
        <w:lastRenderedPageBreak/>
        <w:t xml:space="preserve">установленную </w:t>
      </w:r>
      <w:hyperlink w:anchor="Par495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5 статьи 31</w:t>
        </w:r>
      </w:hyperlink>
      <w:r>
        <w:t xml:space="preserve"> настоящего Федерального закона.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</w:t>
      </w:r>
      <w:r>
        <w:t xml:space="preserve">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Par495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89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93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4. Размер ежемесячной платы за предоставление социальных услуг в стационарной форме</w:t>
      </w:r>
      <w:r>
        <w:t xml:space="preserve">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494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5. Плата за предоставление социальных </w:t>
      </w:r>
      <w:r>
        <w:t xml:space="preserve">услуг производится в соответствии с договором о предоставлении социальных услуг, предусмотренным </w:t>
      </w:r>
      <w:hyperlink w:anchor="Par261" w:tooltip="Статья 17. Договор о предоставлении социальных услуг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jc w:val="center"/>
        <w:outlineLvl w:val="0"/>
      </w:pPr>
      <w:r>
        <w:t>Глава 9. КОНТРОЛЬ В СФЕРЕ СОЦИАЛЬН</w:t>
      </w:r>
      <w:r>
        <w:t>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bookmarkStart w:id="13" w:name="Par507"/>
      <w:bookmarkEnd w:id="13"/>
      <w:r>
        <w:t>Статья 33. Государственный контроль (надзор) в сфере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</w:t>
      </w:r>
      <w:r>
        <w:t>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</w:t>
      </w:r>
      <w:r>
        <w:t>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34. Общественный кон</w:t>
      </w:r>
      <w:r>
        <w:t>троль в сфере социального обслуживания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</w:t>
      </w:r>
      <w:r>
        <w:t>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jc w:val="center"/>
        <w:outlineLvl w:val="0"/>
      </w:pPr>
      <w:r>
        <w:t>Глава 10. ЗАКЛЮЧИТЕЛЬНЫЕ И ПЕРЕХО</w:t>
      </w:r>
      <w:r>
        <w:t>ДНЫЕ ПОЛОЖЕНИЯ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35. Переходные положения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</w:t>
      </w:r>
      <w:r>
        <w:t xml:space="preserve">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2. В рамках длящихся правоотношений для по</w:t>
      </w:r>
      <w:r>
        <w:t>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</w:t>
      </w:r>
      <w:r>
        <w:t xml:space="preserve">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</w:t>
      </w:r>
      <w:r>
        <w:lastRenderedPageBreak/>
        <w:t>настоящим Федеральным законом не могут быть выше размеров платы за предоставление этим лиц</w:t>
      </w:r>
      <w:r>
        <w:t>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</w:t>
      </w:r>
      <w:r>
        <w:t xml:space="preserve"> 36.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1) Федеральный закон от 2 августа 1995 года N 122-ФЗ "О социальном обслуживании граждан пожилого возраста и</w:t>
      </w:r>
      <w:r>
        <w:t xml:space="preserve"> инвалидов" (Собрание законодательства Российской Федерации, 1995, N 32, ст. 3198);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</w:t>
      </w:r>
      <w:r>
        <w:t>, 1995, N 50, ст. 4872);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</w:t>
      </w:r>
      <w:r>
        <w:t>андартизации" (Собрание законодательства Российской Федерации, 2002, N 28, ст. 2791);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</w:t>
      </w:r>
      <w:r>
        <w:t>ской Федерации, 2002, N 30, ст. 3032);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</w:t>
      </w:r>
      <w:r>
        <w:t>тдельных видов деятельности" (Собрание законодательства Российской Федерации, 2003, N 2, ст. 167);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</w:t>
      </w:r>
      <w:r>
        <w:t>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</w:t>
      </w:r>
      <w:r>
        <w:t>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 xml:space="preserve">7) статью 29 Федерального закона от 23 июля 2008 года </w:t>
      </w:r>
      <w:r>
        <w:t>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8) статью</w:t>
      </w:r>
      <w:r>
        <w:t xml:space="preserve">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</w:t>
      </w:r>
      <w:r>
        <w:t>оссийской Федерации, 2011, N 48, ст. 6727);</w:t>
      </w:r>
    </w:p>
    <w:p w:rsidR="00000000" w:rsidRDefault="00505C3F">
      <w:pPr>
        <w:pStyle w:val="ConsPlusNormal"/>
        <w:spacing w:before="200"/>
        <w:ind w:firstLine="540"/>
        <w:jc w:val="both"/>
      </w:pPr>
      <w: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</w:t>
      </w:r>
      <w:r>
        <w:t>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Title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  <w:r>
        <w:t>Настоящий Федеральный закон вступает</w:t>
      </w:r>
      <w:r>
        <w:t xml:space="preserve"> в силу с 1 января 2015 года.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jc w:val="right"/>
      </w:pPr>
      <w:r>
        <w:lastRenderedPageBreak/>
        <w:t>Президент</w:t>
      </w:r>
    </w:p>
    <w:p w:rsidR="00000000" w:rsidRDefault="00505C3F">
      <w:pPr>
        <w:pStyle w:val="ConsPlusNormal"/>
        <w:jc w:val="right"/>
      </w:pPr>
      <w:r>
        <w:t>Российской Федерации</w:t>
      </w:r>
    </w:p>
    <w:p w:rsidR="00000000" w:rsidRDefault="00505C3F">
      <w:pPr>
        <w:pStyle w:val="ConsPlusNormal"/>
        <w:jc w:val="right"/>
      </w:pPr>
      <w:r>
        <w:t>В.ПУТИН</w:t>
      </w:r>
    </w:p>
    <w:p w:rsidR="00000000" w:rsidRDefault="00505C3F">
      <w:pPr>
        <w:pStyle w:val="ConsPlusNormal"/>
      </w:pPr>
      <w:r>
        <w:t>Москва, Кремль</w:t>
      </w:r>
    </w:p>
    <w:p w:rsidR="00000000" w:rsidRDefault="00505C3F">
      <w:pPr>
        <w:pStyle w:val="ConsPlusNormal"/>
        <w:spacing w:before="200"/>
      </w:pPr>
      <w:r>
        <w:t>28 декабря 2013 года</w:t>
      </w:r>
    </w:p>
    <w:p w:rsidR="00000000" w:rsidRDefault="00505C3F">
      <w:pPr>
        <w:pStyle w:val="ConsPlusNormal"/>
        <w:spacing w:before="200"/>
      </w:pPr>
      <w:r>
        <w:t>N 442-ФЗ</w:t>
      </w:r>
    </w:p>
    <w:p w:rsidR="00000000" w:rsidRDefault="00505C3F">
      <w:pPr>
        <w:pStyle w:val="ConsPlusNormal"/>
        <w:ind w:firstLine="540"/>
        <w:jc w:val="both"/>
      </w:pPr>
    </w:p>
    <w:p w:rsidR="00000000" w:rsidRDefault="00505C3F">
      <w:pPr>
        <w:pStyle w:val="ConsPlusNormal"/>
        <w:ind w:firstLine="540"/>
        <w:jc w:val="both"/>
      </w:pPr>
    </w:p>
    <w:p w:rsidR="00505C3F" w:rsidRDefault="00505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5C3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3F" w:rsidRDefault="00505C3F">
      <w:pPr>
        <w:spacing w:after="0" w:line="240" w:lineRule="auto"/>
      </w:pPr>
      <w:r>
        <w:separator/>
      </w:r>
    </w:p>
  </w:endnote>
  <w:endnote w:type="continuationSeparator" w:id="0">
    <w:p w:rsidR="00505C3F" w:rsidRDefault="005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5C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5C3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5C3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5C3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7CC7">
            <w:fldChar w:fldCharType="separate"/>
          </w:r>
          <w:r w:rsidR="00287CC7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7CC7">
            <w:fldChar w:fldCharType="separate"/>
          </w:r>
          <w:r w:rsidR="00287CC7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505C3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3F" w:rsidRDefault="00505C3F">
      <w:pPr>
        <w:spacing w:after="0" w:line="240" w:lineRule="auto"/>
      </w:pPr>
      <w:r>
        <w:separator/>
      </w:r>
    </w:p>
  </w:footnote>
  <w:footnote w:type="continuationSeparator" w:id="0">
    <w:p w:rsidR="00505C3F" w:rsidRDefault="005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5C3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28.12.2013 N 442-ФЗ</w:t>
          </w:r>
          <w:r>
            <w:rPr>
              <w:sz w:val="16"/>
              <w:szCs w:val="16"/>
            </w:rPr>
            <w:br/>
            <w:t>(ред. от 07.03.2018)</w:t>
          </w:r>
          <w:r>
            <w:rPr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5C3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05C3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5C3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30.05.2018</w:t>
          </w:r>
        </w:p>
      </w:tc>
    </w:tr>
  </w:tbl>
  <w:p w:rsidR="00000000" w:rsidRDefault="00505C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05C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B3947"/>
    <w:rsid w:val="001B3947"/>
    <w:rsid w:val="00287CC7"/>
    <w:rsid w:val="0050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11801</Words>
  <Characters>67272</Characters>
  <Application>Microsoft Office Word</Application>
  <DocSecurity>2</DocSecurity>
  <Lines>560</Lines>
  <Paragraphs>157</Paragraphs>
  <ScaleCrop>false</ScaleCrop>
  <Company>КонсультантПлюс Версия 4017.00.23</Company>
  <LinksUpToDate>false</LinksUpToDate>
  <CharactersWithSpaces>78916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07.03.2018)"Об основах социального обслуживания граждан в Российской Федерации"(с изм. и доп., вступ. в силу с 01.05.2018)</dc:title>
  <dc:creator>Artur</dc:creator>
  <cp:lastModifiedBy>Artur</cp:lastModifiedBy>
  <cp:revision>2</cp:revision>
  <dcterms:created xsi:type="dcterms:W3CDTF">2018-05-31T09:10:00Z</dcterms:created>
  <dcterms:modified xsi:type="dcterms:W3CDTF">2018-05-31T09:10:00Z</dcterms:modified>
</cp:coreProperties>
</file>